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7233" w14:textId="77777777" w:rsidR="00EE33C8" w:rsidRPr="00EE33C8" w:rsidRDefault="00EE33C8" w:rsidP="00EE33C8">
      <w:pPr>
        <w:jc w:val="center"/>
        <w:rPr>
          <w:b/>
          <w:bCs/>
          <w:rtl/>
          <w:lang w:bidi="fa-IR"/>
        </w:rPr>
      </w:pPr>
      <w:r w:rsidRPr="00EE33C8">
        <w:rPr>
          <w:b/>
          <w:bCs/>
          <w:rtl/>
          <w:lang w:bidi="fa-IR"/>
        </w:rPr>
        <w:t>بسم الله الرحمن الرح</w:t>
      </w:r>
      <w:r w:rsidRPr="00EE33C8">
        <w:rPr>
          <w:rFonts w:hint="cs"/>
          <w:b/>
          <w:bCs/>
          <w:rtl/>
          <w:lang w:bidi="fa-IR"/>
        </w:rPr>
        <w:t>یم</w:t>
      </w:r>
    </w:p>
    <w:p w14:paraId="7BF6E2AB" w14:textId="535FD8ED" w:rsidR="00EE33C8" w:rsidRPr="00EE33C8" w:rsidRDefault="00EE33C8" w:rsidP="00EE33C8">
      <w:pPr>
        <w:bidi/>
        <w:jc w:val="center"/>
        <w:rPr>
          <w:b/>
          <w:bCs/>
          <w:rtl/>
          <w:lang w:bidi="fa-IR"/>
        </w:rPr>
      </w:pPr>
      <w:r w:rsidRPr="00EE33C8">
        <w:rPr>
          <w:rFonts w:hint="cs"/>
          <w:b/>
          <w:bCs/>
          <w:rtl/>
          <w:lang w:bidi="fa-IR"/>
        </w:rPr>
        <w:t>پایه</w:t>
      </w:r>
      <w:r w:rsidRPr="00EE33C8">
        <w:rPr>
          <w:b/>
          <w:bCs/>
          <w:rtl/>
          <w:lang w:bidi="fa-IR"/>
        </w:rPr>
        <w:t xml:space="preserve"> </w:t>
      </w:r>
      <w:r w:rsidR="003308C9">
        <w:rPr>
          <w:rFonts w:hint="cs"/>
          <w:b/>
          <w:bCs/>
          <w:rtl/>
          <w:lang w:bidi="fa-IR"/>
        </w:rPr>
        <w:t>شش</w:t>
      </w:r>
      <w:r w:rsidRPr="00EE33C8">
        <w:rPr>
          <w:b/>
          <w:bCs/>
          <w:rtl/>
          <w:lang w:bidi="fa-IR"/>
        </w:rPr>
        <w:t>م</w:t>
      </w:r>
    </w:p>
    <w:p w14:paraId="1D81C28B" w14:textId="4EC27D8E" w:rsidR="00360C85" w:rsidRDefault="00EE33C8" w:rsidP="00EE33C8">
      <w:pPr>
        <w:jc w:val="center"/>
        <w:rPr>
          <w:b/>
          <w:bCs/>
          <w:rtl/>
          <w:lang w:bidi="fa-IR"/>
        </w:rPr>
      </w:pPr>
      <w:r w:rsidRPr="00EE33C8">
        <w:rPr>
          <w:rFonts w:hint="cs"/>
          <w:b/>
          <w:bCs/>
          <w:rtl/>
          <w:lang w:bidi="fa-IR"/>
        </w:rPr>
        <w:t>سوره‌های</w:t>
      </w:r>
      <w:r w:rsidRPr="00EE33C8">
        <w:rPr>
          <w:b/>
          <w:bCs/>
          <w:rtl/>
          <w:lang w:bidi="fa-IR"/>
        </w:rPr>
        <w:t xml:space="preserve"> پا</w:t>
      </w:r>
      <w:r w:rsidRPr="00EE33C8">
        <w:rPr>
          <w:rFonts w:hint="cs"/>
          <w:b/>
          <w:bCs/>
          <w:rtl/>
          <w:lang w:bidi="fa-IR"/>
        </w:rPr>
        <w:t>ییزی</w:t>
      </w:r>
    </w:p>
    <w:p w14:paraId="7DDBA8E9" w14:textId="456423D4" w:rsidR="00EE33C8" w:rsidRPr="00EE33C8" w:rsidRDefault="003308C9" w:rsidP="00EE33C8">
      <w:pPr>
        <w:pStyle w:val="Heading2"/>
        <w:rPr>
          <w:rtl/>
        </w:rPr>
      </w:pPr>
      <w:r>
        <w:rPr>
          <w:rFonts w:hint="cs"/>
          <w:rtl/>
        </w:rPr>
        <w:t>تکویر</w:t>
      </w:r>
    </w:p>
    <w:p w14:paraId="6EEBDD0A" w14:textId="77777777" w:rsidR="00EE33C8" w:rsidRPr="00EE33C8" w:rsidRDefault="00EE33C8" w:rsidP="00EE33C8">
      <w:pPr>
        <w:pStyle w:val="Heading3"/>
        <w:rPr>
          <w:rtl/>
        </w:rPr>
      </w:pPr>
      <w:bookmarkStart w:id="0" w:name="_Hlk114854479"/>
      <w:r w:rsidRPr="00EE33C8">
        <w:rPr>
          <w:rtl/>
        </w:rPr>
        <w:t>قرآن</w:t>
      </w:r>
    </w:p>
    <w:p w14:paraId="698BC623" w14:textId="2FC65D8F" w:rsidR="00EE33C8" w:rsidRDefault="0083162C" w:rsidP="00EE33C8">
      <w:pPr>
        <w:pStyle w:val="ListParagraph"/>
        <w:numPr>
          <w:ilvl w:val="0"/>
          <w:numId w:val="1"/>
        </w:numPr>
        <w:bidi/>
      </w:pPr>
      <w:r>
        <w:rPr>
          <w:rFonts w:hint="cs"/>
          <w:rtl/>
        </w:rPr>
        <w:t>موضوع اصلی «درس اول» نماز است. می‌توانیم به منظور</w:t>
      </w:r>
      <w:r w:rsidR="001B7968">
        <w:rPr>
          <w:rFonts w:hint="cs"/>
          <w:rtl/>
        </w:rPr>
        <w:t xml:space="preserve"> یادآوری سوره تکویر</w:t>
      </w:r>
      <w:r>
        <w:rPr>
          <w:rFonts w:hint="cs"/>
          <w:rtl/>
        </w:rPr>
        <w:t xml:space="preserve"> توجه دانش‌آموزان</w:t>
      </w:r>
      <w:r w:rsidR="001B7968">
        <w:rPr>
          <w:rFonts w:hint="cs"/>
          <w:rtl/>
        </w:rPr>
        <w:t xml:space="preserve"> را</w:t>
      </w:r>
      <w:r>
        <w:rPr>
          <w:rFonts w:hint="cs"/>
          <w:rtl/>
        </w:rPr>
        <w:t xml:space="preserve"> به اهمیت نماز به عنوان کار خوبی که در قرآن به آن توصیه شده و تلاش برای اقامه آن</w:t>
      </w:r>
      <w:r w:rsidR="001B7968">
        <w:rPr>
          <w:rFonts w:hint="cs"/>
          <w:rtl/>
        </w:rPr>
        <w:t xml:space="preserve">، یاری امام زمان </w:t>
      </w:r>
      <w:r w:rsidR="001B7968" w:rsidRPr="001B7968">
        <w:rPr>
          <w:sz w:val="18"/>
          <w:szCs w:val="18"/>
          <w:rtl/>
        </w:rPr>
        <w:t>عجّل‌الله‌فرجه</w:t>
      </w:r>
      <w:r w:rsidR="001B7968">
        <w:rPr>
          <w:rFonts w:hint="cs"/>
          <w:sz w:val="18"/>
          <w:szCs w:val="18"/>
          <w:rtl/>
        </w:rPr>
        <w:t xml:space="preserve"> </w:t>
      </w:r>
      <w:r w:rsidR="001B7968">
        <w:rPr>
          <w:rFonts w:hint="cs"/>
          <w:rtl/>
        </w:rPr>
        <w:t>است جلب کنیم.</w:t>
      </w:r>
    </w:p>
    <w:p w14:paraId="67FFFE6E" w14:textId="780223A7" w:rsidR="00483AB0" w:rsidRDefault="00483AB0" w:rsidP="00483AB0">
      <w:pPr>
        <w:pStyle w:val="ListParagraph"/>
        <w:numPr>
          <w:ilvl w:val="0"/>
          <w:numId w:val="1"/>
        </w:numPr>
        <w:bidi/>
      </w:pPr>
      <w:r>
        <w:rPr>
          <w:rFonts w:hint="cs"/>
          <w:rtl/>
        </w:rPr>
        <w:t>با توجه به «پیام قرآنی» صفحه 21 که در مورد پرهیز از عیب جویی</w:t>
      </w:r>
      <w:r w:rsidR="009148CC">
        <w:rPr>
          <w:rFonts w:hint="cs"/>
          <w:rtl/>
        </w:rPr>
        <w:t xml:space="preserve"> و استفاده از القاب ناپسند است، خوب است مفهوم سوره تکویر را مرور نموده و درباره راه‌های قیام برای یاری امام زمان</w:t>
      </w:r>
      <w:r w:rsidR="009148CC" w:rsidRPr="009148CC">
        <w:rPr>
          <w:sz w:val="18"/>
          <w:szCs w:val="18"/>
          <w:rtl/>
        </w:rPr>
        <w:t xml:space="preserve"> </w:t>
      </w:r>
      <w:r w:rsidR="009148CC" w:rsidRPr="001B7968">
        <w:rPr>
          <w:sz w:val="18"/>
          <w:szCs w:val="18"/>
          <w:rtl/>
        </w:rPr>
        <w:t>عجّل‌الله‌فرجه</w:t>
      </w:r>
      <w:r w:rsidR="009148CC">
        <w:rPr>
          <w:rFonts w:hint="cs"/>
          <w:sz w:val="18"/>
          <w:szCs w:val="18"/>
          <w:rtl/>
        </w:rPr>
        <w:t xml:space="preserve"> </w:t>
      </w:r>
      <w:r w:rsidR="009148CC">
        <w:rPr>
          <w:rFonts w:hint="cs"/>
          <w:rtl/>
        </w:rPr>
        <w:t>از طریق تلاش برای از بین بردن این رفتار</w:t>
      </w:r>
      <w:r w:rsidR="009148CC" w:rsidRPr="009148CC">
        <w:rPr>
          <w:rFonts w:hint="cs"/>
          <w:rtl/>
        </w:rPr>
        <w:t xml:space="preserve"> </w:t>
      </w:r>
      <w:r w:rsidR="009148CC">
        <w:rPr>
          <w:rFonts w:hint="cs"/>
          <w:rtl/>
        </w:rPr>
        <w:t>ناپسند در بین دانش‌آموزان گفتگو کنیم.</w:t>
      </w:r>
    </w:p>
    <w:p w14:paraId="051EA9B8" w14:textId="6624321D" w:rsidR="00B9164E" w:rsidRDefault="00B9164E" w:rsidP="00B9164E">
      <w:pPr>
        <w:pStyle w:val="ListParagraph"/>
        <w:numPr>
          <w:ilvl w:val="0"/>
          <w:numId w:val="1"/>
        </w:numPr>
        <w:bidi/>
      </w:pPr>
      <w:r>
        <w:rPr>
          <w:rFonts w:hint="cs"/>
          <w:rtl/>
        </w:rPr>
        <w:t>پس از خواندن داستان «فاتحان بی سپاه» در صفحه 70</w:t>
      </w:r>
      <w:r w:rsidR="000E3402">
        <w:rPr>
          <w:rFonts w:hint="cs"/>
          <w:rtl/>
        </w:rPr>
        <w:t xml:space="preserve">، می‌توانیم راجع به این مفهوم از سوره تکویر که </w:t>
      </w:r>
      <w:r w:rsidR="000E3402" w:rsidRPr="000E3402">
        <w:rPr>
          <w:rtl/>
        </w:rPr>
        <w:t>تلاش و قيام، روش همه پيامبران و امامان بوده و آنها در زمان خودشان، پرتلاش‌ترين انسان‌ها بوده‌اند</w:t>
      </w:r>
      <w:r w:rsidR="000E3402">
        <w:rPr>
          <w:rFonts w:hint="cs"/>
          <w:rtl/>
        </w:rPr>
        <w:t>، با دانش‌آموزان گفتگو کنیم.</w:t>
      </w:r>
    </w:p>
    <w:p w14:paraId="323D1025" w14:textId="5704EE46" w:rsidR="00EE33C8" w:rsidRPr="00EE33C8" w:rsidRDefault="00EE33C8" w:rsidP="00EE33C8">
      <w:pPr>
        <w:pStyle w:val="Heading3"/>
        <w:rPr>
          <w:rtl/>
        </w:rPr>
      </w:pPr>
      <w:r w:rsidRPr="00EE33C8">
        <w:rPr>
          <w:rFonts w:hint="cs"/>
          <w:rtl/>
        </w:rPr>
        <w:t>هدیه</w:t>
      </w:r>
      <w:r>
        <w:rPr>
          <w:rFonts w:hint="cs"/>
          <w:rtl/>
        </w:rPr>
        <w:t>‌</w:t>
      </w:r>
      <w:r w:rsidRPr="00EE33C8">
        <w:rPr>
          <w:rFonts w:hint="cs"/>
          <w:rtl/>
        </w:rPr>
        <w:t>های</w:t>
      </w:r>
      <w:r w:rsidRPr="00EE33C8">
        <w:rPr>
          <w:rtl/>
        </w:rPr>
        <w:t xml:space="preserve"> آسمان</w:t>
      </w:r>
      <w:r w:rsidR="000E3402">
        <w:rPr>
          <w:rFonts w:hint="cs"/>
          <w:rtl/>
        </w:rPr>
        <w:t xml:space="preserve"> </w:t>
      </w:r>
    </w:p>
    <w:p w14:paraId="33AF6667" w14:textId="0CA24C9B" w:rsidR="00EE33C8" w:rsidRDefault="00AC3655" w:rsidP="00EE33C8">
      <w:pPr>
        <w:pStyle w:val="ListParagraph"/>
        <w:numPr>
          <w:ilvl w:val="0"/>
          <w:numId w:val="4"/>
        </w:numPr>
        <w:bidi/>
      </w:pPr>
      <w:r>
        <w:rPr>
          <w:rFonts w:hint="cs"/>
          <w:rtl/>
        </w:rPr>
        <w:t xml:space="preserve">درس «بهترین راهنمایان» </w:t>
      </w:r>
      <w:r w:rsidR="00806E73">
        <w:rPr>
          <w:rFonts w:hint="cs"/>
          <w:rtl/>
        </w:rPr>
        <w:t xml:space="preserve">در </w:t>
      </w:r>
      <w:r>
        <w:rPr>
          <w:rFonts w:hint="cs"/>
          <w:rtl/>
        </w:rPr>
        <w:t xml:space="preserve">صفحه 14 با موضوع پیامبران و نقش آنها در هدایت انسان‌ها، بستر مناسبی برای مرور مفاهیم سوره تکویر و اشاره به </w:t>
      </w:r>
      <w:r w:rsidR="00806E73">
        <w:rPr>
          <w:rFonts w:hint="cs"/>
          <w:rtl/>
        </w:rPr>
        <w:t>این موضوع است که تلاش برای انجام کارهای خوب در راستای تلاش انبیاء و امامان است.</w:t>
      </w:r>
    </w:p>
    <w:p w14:paraId="4961A06A" w14:textId="0C4F794C" w:rsidR="00806E73" w:rsidRDefault="00806E73" w:rsidP="00806E73">
      <w:pPr>
        <w:pStyle w:val="ListParagraph"/>
        <w:numPr>
          <w:ilvl w:val="0"/>
          <w:numId w:val="4"/>
        </w:numPr>
        <w:bidi/>
      </w:pPr>
      <w:r>
        <w:rPr>
          <w:rFonts w:hint="cs"/>
          <w:rtl/>
        </w:rPr>
        <w:t xml:space="preserve">در درس «سرور آزادگان» صفحه 20 دانش‌آموزان با قیام امام حسین </w:t>
      </w:r>
      <w:r w:rsidRPr="00806E73">
        <w:rPr>
          <w:rFonts w:hint="cs"/>
          <w:sz w:val="18"/>
          <w:szCs w:val="18"/>
          <w:rtl/>
        </w:rPr>
        <w:t>علیه‌السلام</w:t>
      </w:r>
      <w:r>
        <w:rPr>
          <w:rFonts w:hint="cs"/>
          <w:sz w:val="18"/>
          <w:szCs w:val="18"/>
          <w:rtl/>
        </w:rPr>
        <w:t xml:space="preserve"> </w:t>
      </w:r>
      <w:r>
        <w:rPr>
          <w:rFonts w:hint="cs"/>
          <w:rtl/>
        </w:rPr>
        <w:t xml:space="preserve">آشنا می‌شوند. خوب است ما نیز آنها را به انجام کارهای خوب تشویق نموده و این موضوع را یادآور شویم که تلاش برای انجام کارهای خوب بر اساس سوره‌های قرآن، در راستای قیام </w:t>
      </w:r>
      <w:r w:rsidR="00487CEC">
        <w:rPr>
          <w:rFonts w:hint="cs"/>
          <w:rtl/>
        </w:rPr>
        <w:t xml:space="preserve">امام زمان </w:t>
      </w:r>
      <w:r w:rsidR="00487CEC" w:rsidRPr="001B7968">
        <w:rPr>
          <w:sz w:val="18"/>
          <w:szCs w:val="18"/>
          <w:rtl/>
        </w:rPr>
        <w:t>عجّل‌الله‌فرجه</w:t>
      </w:r>
      <w:r w:rsidR="00487CEC">
        <w:rPr>
          <w:rFonts w:hint="cs"/>
          <w:sz w:val="18"/>
          <w:szCs w:val="18"/>
          <w:rtl/>
        </w:rPr>
        <w:t xml:space="preserve"> </w:t>
      </w:r>
      <w:r w:rsidR="00487CEC" w:rsidRPr="00487CEC">
        <w:rPr>
          <w:rFonts w:hint="cs"/>
          <w:rtl/>
        </w:rPr>
        <w:t>است</w:t>
      </w:r>
      <w:r w:rsidR="00487CEC">
        <w:rPr>
          <w:rFonts w:hint="cs"/>
          <w:rtl/>
        </w:rPr>
        <w:t>.</w:t>
      </w:r>
    </w:p>
    <w:p w14:paraId="6AF859BA" w14:textId="4E7AAF51" w:rsidR="00EE33C8" w:rsidRDefault="00F82802" w:rsidP="00F82802">
      <w:pPr>
        <w:pStyle w:val="ListParagraph"/>
        <w:numPr>
          <w:ilvl w:val="0"/>
          <w:numId w:val="4"/>
        </w:numPr>
        <w:bidi/>
      </w:pPr>
      <w:r>
        <w:rPr>
          <w:rFonts w:hint="cs"/>
          <w:rtl/>
        </w:rPr>
        <w:t>موضوع درس «باغ سری» صفحه 27 امر به معروف و نهی از منکر است. می‌توانیم با یادآوری این موضوع که تلاش برای دعوت دیگ</w:t>
      </w:r>
      <w:r w:rsidR="002B74D3">
        <w:rPr>
          <w:rFonts w:hint="cs"/>
          <w:rtl/>
        </w:rPr>
        <w:t xml:space="preserve">ران به انجام کارهای خوب و بازداشتن آنها از کارها ناپسند هم راستا با قیام امام زمان </w:t>
      </w:r>
      <w:r w:rsidR="002B74D3" w:rsidRPr="001B7968">
        <w:rPr>
          <w:sz w:val="18"/>
          <w:szCs w:val="18"/>
          <w:rtl/>
        </w:rPr>
        <w:t>عجّل‌الله‌فرجه</w:t>
      </w:r>
      <w:r w:rsidR="002B74D3">
        <w:rPr>
          <w:rFonts w:hint="cs"/>
          <w:sz w:val="18"/>
          <w:szCs w:val="18"/>
          <w:rtl/>
        </w:rPr>
        <w:t xml:space="preserve"> </w:t>
      </w:r>
      <w:r w:rsidR="002B74D3" w:rsidRPr="002B74D3">
        <w:rPr>
          <w:rFonts w:hint="cs"/>
          <w:rtl/>
        </w:rPr>
        <w:t>اس</w:t>
      </w:r>
      <w:r w:rsidR="002B74D3">
        <w:rPr>
          <w:rFonts w:hint="cs"/>
          <w:rtl/>
        </w:rPr>
        <w:t>ت، سوره تکویر را مرور کنیم.</w:t>
      </w:r>
    </w:p>
    <w:p w14:paraId="53A4A206" w14:textId="4BD2AEB3" w:rsidR="00303E50" w:rsidRDefault="00303E50" w:rsidP="00303E50">
      <w:pPr>
        <w:pStyle w:val="ListParagraph"/>
        <w:numPr>
          <w:ilvl w:val="0"/>
          <w:numId w:val="4"/>
        </w:numPr>
        <w:bidi/>
      </w:pPr>
      <w:r>
        <w:rPr>
          <w:rFonts w:hint="cs"/>
          <w:rtl/>
        </w:rPr>
        <w:t xml:space="preserve">درس «سیمای خوبان» در صفحه 37، موقعیت مناسبی برای مرور سوره تکویر و یادآوری این مفهوم که امامان </w:t>
      </w:r>
      <w:r w:rsidRPr="00303E50">
        <w:rPr>
          <w:rFonts w:hint="cs"/>
          <w:sz w:val="18"/>
          <w:szCs w:val="18"/>
          <w:rtl/>
        </w:rPr>
        <w:t>علیهم‌السلام</w:t>
      </w:r>
      <w:r>
        <w:rPr>
          <w:rFonts w:hint="cs"/>
          <w:rtl/>
        </w:rPr>
        <w:t xml:space="preserve"> پرتلاش‌ترین انسان‌ها هستند، فراهم می‌کند.</w:t>
      </w:r>
    </w:p>
    <w:p w14:paraId="6C84E32A" w14:textId="0461009D" w:rsidR="008F64F5" w:rsidRPr="00EE33C8" w:rsidRDefault="008F64F5" w:rsidP="008F64F5">
      <w:pPr>
        <w:pStyle w:val="ListParagraph"/>
        <w:numPr>
          <w:ilvl w:val="0"/>
          <w:numId w:val="4"/>
        </w:numPr>
        <w:bidi/>
        <w:rPr>
          <w:rtl/>
        </w:rPr>
      </w:pPr>
      <w:r>
        <w:rPr>
          <w:rFonts w:hint="cs"/>
          <w:rtl/>
        </w:rPr>
        <w:lastRenderedPageBreak/>
        <w:t xml:space="preserve">در درس «دست در دست دوست» صفحه 44، می‌توانیم با معرفی امام زمان </w:t>
      </w:r>
      <w:r w:rsidRPr="001B7968">
        <w:rPr>
          <w:sz w:val="18"/>
          <w:szCs w:val="18"/>
          <w:rtl/>
        </w:rPr>
        <w:t>عجّل‌الله‌فرجه</w:t>
      </w:r>
      <w:r>
        <w:rPr>
          <w:rFonts w:hint="cs"/>
          <w:sz w:val="18"/>
          <w:szCs w:val="18"/>
          <w:rtl/>
        </w:rPr>
        <w:t xml:space="preserve"> </w:t>
      </w:r>
      <w:r>
        <w:rPr>
          <w:rFonts w:hint="cs"/>
          <w:rtl/>
        </w:rPr>
        <w:t>به عنوان پرتلاش‌ترین انسان حال حاضر در عالم سوره کویر را مرور کنیم.</w:t>
      </w:r>
    </w:p>
    <w:p w14:paraId="54972C61" w14:textId="77777777" w:rsidR="00EE33C8" w:rsidRPr="00EE33C8" w:rsidRDefault="00EE33C8" w:rsidP="00EE33C8">
      <w:pPr>
        <w:pStyle w:val="Heading3"/>
        <w:rPr>
          <w:rtl/>
        </w:rPr>
      </w:pPr>
      <w:r w:rsidRPr="00EE33C8">
        <w:rPr>
          <w:rFonts w:hint="cs"/>
          <w:rtl/>
        </w:rPr>
        <w:t>فارسی</w:t>
      </w:r>
    </w:p>
    <w:p w14:paraId="627146A5" w14:textId="67F3AF40" w:rsidR="00EE33C8" w:rsidRDefault="00E251A9" w:rsidP="00EE33C8">
      <w:pPr>
        <w:pStyle w:val="ListParagraph"/>
        <w:numPr>
          <w:ilvl w:val="1"/>
          <w:numId w:val="7"/>
        </w:numPr>
        <w:bidi/>
      </w:pPr>
      <w:r>
        <w:rPr>
          <w:rFonts w:hint="cs"/>
          <w:rtl/>
          <w:lang w:bidi="fa-IR"/>
        </w:rPr>
        <w:t xml:space="preserve">پس از خواندن شعر «ای مادر عزیز» در صفحه 18، خوب است جهت یادآوری سوره تکویر راجع به کارهای خوبی که می‌توانیم به نیت یاری امام زمان </w:t>
      </w:r>
      <w:r w:rsidRPr="001B7968">
        <w:rPr>
          <w:sz w:val="18"/>
          <w:szCs w:val="18"/>
          <w:rtl/>
        </w:rPr>
        <w:t>عجّل‌الله‌فرجه</w:t>
      </w:r>
      <w:r>
        <w:rPr>
          <w:rFonts w:hint="cs"/>
          <w:sz w:val="18"/>
          <w:szCs w:val="18"/>
          <w:rtl/>
        </w:rPr>
        <w:t xml:space="preserve"> </w:t>
      </w:r>
      <w:r>
        <w:rPr>
          <w:rFonts w:hint="cs"/>
          <w:rtl/>
          <w:lang w:bidi="fa-IR"/>
        </w:rPr>
        <w:t>در قبال والدین به خصوص مادر</w:t>
      </w:r>
      <w:r w:rsidR="00692595">
        <w:rPr>
          <w:rFonts w:hint="cs"/>
          <w:rtl/>
          <w:lang w:bidi="fa-IR"/>
        </w:rPr>
        <w:t xml:space="preserve"> انجام بدهیم از دانش‌آموزان بپرسیم.</w:t>
      </w:r>
    </w:p>
    <w:p w14:paraId="0A9705E4" w14:textId="239872A4" w:rsidR="00692595" w:rsidRDefault="00692595" w:rsidP="00692595">
      <w:pPr>
        <w:pStyle w:val="ListParagraph"/>
        <w:numPr>
          <w:ilvl w:val="1"/>
          <w:numId w:val="7"/>
        </w:numPr>
        <w:bidi/>
      </w:pPr>
      <w:r>
        <w:rPr>
          <w:rFonts w:hint="cs"/>
          <w:rtl/>
          <w:lang w:bidi="fa-IR"/>
        </w:rPr>
        <w:t xml:space="preserve">حکایت «علم و عمل» در صفحه 36، به لزوم همراهی علم و عمل اشاره دارد. می‌توانیم پس از خواندن این حکایت هدف مرحله اول آموزش سوره تکویر را مرور نموده و این نکته را یادآور شویم که </w:t>
      </w:r>
      <w:r w:rsidRPr="00692595">
        <w:rPr>
          <w:rtl/>
          <w:lang w:bidi="fa-IR"/>
        </w:rPr>
        <w:t>انسان بايد پرتلاش باشد و براي انجام كارهاي خوب و درست، برخيزد و آنها را پيش ببرد.</w:t>
      </w:r>
    </w:p>
    <w:p w14:paraId="2A72B15B" w14:textId="311EEF4F" w:rsidR="00092550" w:rsidRDefault="00092550" w:rsidP="00092550">
      <w:pPr>
        <w:pStyle w:val="ListParagraph"/>
        <w:numPr>
          <w:ilvl w:val="1"/>
          <w:numId w:val="7"/>
        </w:numPr>
        <w:bidi/>
      </w:pPr>
      <w:r>
        <w:rPr>
          <w:rFonts w:hint="cs"/>
          <w:rtl/>
          <w:lang w:bidi="fa-IR"/>
        </w:rPr>
        <w:t xml:space="preserve">پس از خواندن شعر «همه از خاک پاک ایرانیم» صفحه 56، خوب است ضمن گفتگو راجع به کارهایی که می‌توانیم در جهت پیشرفت کشور عزیزمان انجام بدهیم، این موضوع را یادآور شویم که </w:t>
      </w:r>
      <w:r w:rsidRPr="00092550">
        <w:rPr>
          <w:rtl/>
          <w:lang w:bidi="fa-IR"/>
        </w:rPr>
        <w:t xml:space="preserve">هر يك از تلاش‌هاي </w:t>
      </w:r>
      <w:r>
        <w:rPr>
          <w:rFonts w:hint="cs"/>
          <w:rtl/>
          <w:lang w:bidi="fa-IR"/>
        </w:rPr>
        <w:t xml:space="preserve">ما </w:t>
      </w:r>
      <w:r w:rsidRPr="00092550">
        <w:rPr>
          <w:rtl/>
          <w:lang w:bidi="fa-IR"/>
        </w:rPr>
        <w:t>اگر در جهت خير باشد، درواقع ياري امام زمان</w:t>
      </w:r>
      <w:r w:rsidRPr="00092550">
        <w:rPr>
          <w:sz w:val="18"/>
          <w:szCs w:val="18"/>
          <w:rtl/>
        </w:rPr>
        <w:t xml:space="preserve"> </w:t>
      </w:r>
      <w:r w:rsidRPr="001B7968">
        <w:rPr>
          <w:sz w:val="18"/>
          <w:szCs w:val="18"/>
          <w:rtl/>
        </w:rPr>
        <w:t>عجّل‌الله‌فرجه</w:t>
      </w:r>
      <w:r w:rsidRPr="00092550">
        <w:rPr>
          <w:rtl/>
          <w:lang w:bidi="fa-IR"/>
        </w:rPr>
        <w:t xml:space="preserve"> است و انسان به اين شكل، سرباز امام زمان</w:t>
      </w:r>
      <w:r w:rsidRPr="00092550">
        <w:rPr>
          <w:sz w:val="18"/>
          <w:szCs w:val="18"/>
          <w:rtl/>
        </w:rPr>
        <w:t xml:space="preserve"> </w:t>
      </w:r>
      <w:r w:rsidRPr="001B7968">
        <w:rPr>
          <w:sz w:val="18"/>
          <w:szCs w:val="18"/>
          <w:rtl/>
        </w:rPr>
        <w:t>عجّل‌الله‌فرجه</w:t>
      </w:r>
      <w:r w:rsidRPr="00092550">
        <w:rPr>
          <w:rtl/>
          <w:lang w:bidi="fa-IR"/>
        </w:rPr>
        <w:t xml:space="preserve"> مي‌شود.</w:t>
      </w:r>
    </w:p>
    <w:p w14:paraId="2EB02539" w14:textId="77777777" w:rsidR="00EE33C8" w:rsidRPr="00EE33C8" w:rsidRDefault="00EE33C8" w:rsidP="00EE33C8">
      <w:pPr>
        <w:bidi/>
        <w:rPr>
          <w:rtl/>
        </w:rPr>
      </w:pPr>
    </w:p>
    <w:p w14:paraId="3690CA28" w14:textId="77777777" w:rsidR="00EE33C8" w:rsidRPr="00EE33C8" w:rsidRDefault="00EE33C8" w:rsidP="00EE33C8">
      <w:pPr>
        <w:pStyle w:val="Heading3"/>
        <w:rPr>
          <w:rtl/>
        </w:rPr>
      </w:pPr>
      <w:r w:rsidRPr="00EE33C8">
        <w:rPr>
          <w:rFonts w:hint="cs"/>
          <w:rtl/>
        </w:rPr>
        <w:t>ریاضی</w:t>
      </w:r>
    </w:p>
    <w:p w14:paraId="30D9B46B" w14:textId="0FDC0856" w:rsidR="00EE33C8" w:rsidRDefault="00AC2943" w:rsidP="00FF2E3A">
      <w:pPr>
        <w:pStyle w:val="ListParagraph"/>
        <w:numPr>
          <w:ilvl w:val="0"/>
          <w:numId w:val="10"/>
        </w:numPr>
        <w:bidi/>
      </w:pPr>
      <w:bookmarkStart w:id="1" w:name="_Hlk114253135"/>
      <w:r>
        <w:rPr>
          <w:rFonts w:hint="cs"/>
          <w:rtl/>
        </w:rPr>
        <w:t>در صورتی که تمایل به یادآوری مفاهیم سوره تکویر در درس ریاضی داشته باشیم، می‌توانیم ضمن تشویق دانش‌آموزان به یادگیری</w:t>
      </w:r>
      <w:r w:rsidR="00217132">
        <w:rPr>
          <w:rFonts w:hint="cs"/>
          <w:rtl/>
        </w:rPr>
        <w:t xml:space="preserve"> مباحث مختلف و اشاره به</w:t>
      </w:r>
      <w:r>
        <w:rPr>
          <w:rFonts w:hint="cs"/>
          <w:rtl/>
        </w:rPr>
        <w:t xml:space="preserve"> کاربردهای مختلف این درس در زندگی</w:t>
      </w:r>
      <w:r w:rsidR="00217132">
        <w:rPr>
          <w:rFonts w:hint="cs"/>
          <w:rtl/>
        </w:rPr>
        <w:t xml:space="preserve">، این موضوع را یادآور شویم که تلاش برای یادگیری بهتر و بیشتر به منظور عمل به دانسته‌ها، </w:t>
      </w:r>
      <w:r w:rsidR="00217132">
        <w:rPr>
          <w:rFonts w:cs="B Mitra" w:hint="cs"/>
          <w:rtl/>
          <w:lang w:bidi="fa-IR"/>
        </w:rPr>
        <w:t>در واقع ياري امام زمان</w:t>
      </w:r>
      <w:r w:rsidR="00217132" w:rsidRPr="00217132">
        <w:rPr>
          <w:sz w:val="18"/>
          <w:szCs w:val="18"/>
          <w:rtl/>
        </w:rPr>
        <w:t xml:space="preserve"> </w:t>
      </w:r>
      <w:r w:rsidR="00217132" w:rsidRPr="001B7968">
        <w:rPr>
          <w:sz w:val="18"/>
          <w:szCs w:val="18"/>
          <w:rtl/>
        </w:rPr>
        <w:t>عجّل‌الله‌فرجه</w:t>
      </w:r>
      <w:r w:rsidR="00217132">
        <w:rPr>
          <w:rFonts w:cs="B Mitra" w:hint="cs"/>
          <w:rtl/>
          <w:lang w:bidi="fa-IR"/>
        </w:rPr>
        <w:t xml:space="preserve"> است.</w:t>
      </w:r>
      <w:r w:rsidR="00217132">
        <w:rPr>
          <w:rFonts w:hint="cs"/>
          <w:rtl/>
        </w:rPr>
        <w:t xml:space="preserve"> </w:t>
      </w:r>
    </w:p>
    <w:p w14:paraId="5DCE902A" w14:textId="4F2C2E77" w:rsidR="00217132" w:rsidRPr="00EE33C8" w:rsidRDefault="00217132" w:rsidP="00217132">
      <w:pPr>
        <w:pStyle w:val="ListParagraph"/>
        <w:numPr>
          <w:ilvl w:val="0"/>
          <w:numId w:val="10"/>
        </w:numPr>
        <w:bidi/>
        <w:rPr>
          <w:rtl/>
        </w:rPr>
      </w:pPr>
      <w:r>
        <w:rPr>
          <w:rFonts w:hint="cs"/>
          <w:rtl/>
        </w:rPr>
        <w:t>همچنین می‌توانیم با تشویق دانش‌آموزان به برنامه‌ریزی برای کمک به رفع اشکلات دوستانشان در</w:t>
      </w:r>
      <w:r w:rsidRPr="00217132">
        <w:rPr>
          <w:rFonts w:hint="cs"/>
          <w:rtl/>
        </w:rPr>
        <w:t xml:space="preserve"> </w:t>
      </w:r>
      <w:r>
        <w:rPr>
          <w:rFonts w:hint="cs"/>
          <w:rtl/>
        </w:rPr>
        <w:t xml:space="preserve">درس ریاضی، این نکته را یادآور شویم که از آنجایی که این عمل مطابق با یکی از سوره‌های قرآن است، </w:t>
      </w:r>
      <w:r w:rsidRPr="00217132">
        <w:rPr>
          <w:rtl/>
        </w:rPr>
        <w:t xml:space="preserve">قيام و ياري امام زمان </w:t>
      </w:r>
      <w:r w:rsidRPr="001B7968">
        <w:rPr>
          <w:sz w:val="18"/>
          <w:szCs w:val="18"/>
          <w:rtl/>
        </w:rPr>
        <w:t>عجّل‌الله‌فرجه</w:t>
      </w:r>
      <w:r>
        <w:rPr>
          <w:rFonts w:hint="cs"/>
          <w:rtl/>
        </w:rPr>
        <w:t xml:space="preserve"> محسوب می‌شود</w:t>
      </w:r>
      <w:r w:rsidRPr="00217132">
        <w:rPr>
          <w:rtl/>
        </w:rPr>
        <w:t>.</w:t>
      </w:r>
    </w:p>
    <w:bookmarkEnd w:id="1"/>
    <w:p w14:paraId="2AEB2897" w14:textId="77777777" w:rsidR="00EE33C8" w:rsidRPr="00EE33C8" w:rsidRDefault="00EE33C8" w:rsidP="00EE33C8">
      <w:pPr>
        <w:pStyle w:val="Heading3"/>
        <w:rPr>
          <w:rtl/>
        </w:rPr>
      </w:pPr>
      <w:r w:rsidRPr="00EE33C8">
        <w:rPr>
          <w:rFonts w:hint="cs"/>
          <w:rtl/>
        </w:rPr>
        <w:t>علوم</w:t>
      </w:r>
    </w:p>
    <w:p w14:paraId="76031749" w14:textId="30436FE2" w:rsidR="003308C9" w:rsidRDefault="003E1256" w:rsidP="003308C9">
      <w:pPr>
        <w:pStyle w:val="ListParagraph"/>
        <w:numPr>
          <w:ilvl w:val="0"/>
          <w:numId w:val="12"/>
        </w:numPr>
        <w:bidi/>
      </w:pPr>
      <w:bookmarkStart w:id="2" w:name="_Hlk114852706"/>
      <w:r>
        <w:rPr>
          <w:rFonts w:hint="cs"/>
          <w:rtl/>
        </w:rPr>
        <w:t xml:space="preserve">در درس علوم می‌توانیم هر جا که دانش‌آموزان برای انجام یک آزمایش و به ثمر رساندن آن و یا انجام یک کار تحقیقاتی تمام توان خود را به کار گرفتند، آنها را تشویق نموده و این نکته را یادآور شویم که </w:t>
      </w:r>
      <w:r w:rsidRPr="00092550">
        <w:rPr>
          <w:rtl/>
          <w:lang w:bidi="fa-IR"/>
        </w:rPr>
        <w:t xml:space="preserve">هر يك از تلاش‌هاي </w:t>
      </w:r>
      <w:r>
        <w:rPr>
          <w:rFonts w:hint="cs"/>
          <w:rtl/>
          <w:lang w:bidi="fa-IR"/>
        </w:rPr>
        <w:t>ما به دلیل اینکه</w:t>
      </w:r>
      <w:r w:rsidRPr="00092550">
        <w:rPr>
          <w:rtl/>
          <w:lang w:bidi="fa-IR"/>
        </w:rPr>
        <w:t xml:space="preserve"> در جهت </w:t>
      </w:r>
      <w:r>
        <w:rPr>
          <w:rFonts w:hint="cs"/>
          <w:rtl/>
          <w:lang w:bidi="fa-IR"/>
        </w:rPr>
        <w:t>علم آموزیست</w:t>
      </w:r>
      <w:r w:rsidRPr="00092550">
        <w:rPr>
          <w:rtl/>
          <w:lang w:bidi="fa-IR"/>
        </w:rPr>
        <w:t>، درواقع ياري امام زمان</w:t>
      </w:r>
      <w:r w:rsidRPr="00092550">
        <w:rPr>
          <w:sz w:val="18"/>
          <w:szCs w:val="18"/>
          <w:rtl/>
        </w:rPr>
        <w:t xml:space="preserve"> </w:t>
      </w:r>
      <w:r w:rsidRPr="001B7968">
        <w:rPr>
          <w:sz w:val="18"/>
          <w:szCs w:val="18"/>
          <w:rtl/>
        </w:rPr>
        <w:t>عجّل‌الله‌فرجه</w:t>
      </w:r>
      <w:r w:rsidRPr="00092550">
        <w:rPr>
          <w:rtl/>
          <w:lang w:bidi="fa-IR"/>
        </w:rPr>
        <w:t xml:space="preserve"> است و انسان به اين شكل، سرباز امام زمان</w:t>
      </w:r>
      <w:r w:rsidRPr="00092550">
        <w:rPr>
          <w:sz w:val="18"/>
          <w:szCs w:val="18"/>
          <w:rtl/>
        </w:rPr>
        <w:t xml:space="preserve"> </w:t>
      </w:r>
      <w:r w:rsidRPr="001B7968">
        <w:rPr>
          <w:sz w:val="18"/>
          <w:szCs w:val="18"/>
          <w:rtl/>
        </w:rPr>
        <w:t>عجّل‌الله‌فرجه</w:t>
      </w:r>
      <w:r w:rsidRPr="00092550">
        <w:rPr>
          <w:rtl/>
          <w:lang w:bidi="fa-IR"/>
        </w:rPr>
        <w:t xml:space="preserve"> مي‌شود.</w:t>
      </w:r>
    </w:p>
    <w:p w14:paraId="1A80F9C8" w14:textId="3D96D02E" w:rsidR="00EE33C8" w:rsidRDefault="003E1256" w:rsidP="00E57D7B">
      <w:pPr>
        <w:pStyle w:val="ListParagraph"/>
        <w:numPr>
          <w:ilvl w:val="0"/>
          <w:numId w:val="12"/>
        </w:numPr>
        <w:bidi/>
      </w:pPr>
      <w:bookmarkStart w:id="3" w:name="_Hlk114852659"/>
      <w:bookmarkEnd w:id="2"/>
      <w:r>
        <w:rPr>
          <w:rFonts w:hint="cs"/>
          <w:rtl/>
        </w:rPr>
        <w:lastRenderedPageBreak/>
        <w:t xml:space="preserve">همچنین می‌توانیم در فعالیت‌هایی که به صورت گروهی انجام می‌شوند، </w:t>
      </w:r>
      <w:r w:rsidR="00D81F0F">
        <w:rPr>
          <w:rFonts w:hint="cs"/>
          <w:rtl/>
        </w:rPr>
        <w:t xml:space="preserve">هر جا که دانش‌آموزان براساس </w:t>
      </w:r>
      <w:r>
        <w:rPr>
          <w:rFonts w:hint="cs"/>
          <w:rtl/>
        </w:rPr>
        <w:t xml:space="preserve">نکاتی </w:t>
      </w:r>
      <w:r w:rsidR="00D81F0F">
        <w:rPr>
          <w:rFonts w:hint="cs"/>
          <w:rtl/>
        </w:rPr>
        <w:t>که از سایر سوره‌ها</w:t>
      </w:r>
      <w:r>
        <w:rPr>
          <w:rFonts w:hint="cs"/>
          <w:rtl/>
        </w:rPr>
        <w:t xml:space="preserve"> در مورد رفتار درست و پسندیده با دیگران</w:t>
      </w:r>
      <w:r w:rsidRPr="003E1256">
        <w:rPr>
          <w:rFonts w:hint="cs"/>
          <w:rtl/>
        </w:rPr>
        <w:t xml:space="preserve"> </w:t>
      </w:r>
      <w:r w:rsidR="00D81F0F">
        <w:rPr>
          <w:rFonts w:hint="cs"/>
          <w:rtl/>
        </w:rPr>
        <w:t>آموخته‌اند، عمل کردند آنها</w:t>
      </w:r>
      <w:r>
        <w:rPr>
          <w:rFonts w:hint="cs"/>
          <w:rtl/>
        </w:rPr>
        <w:t xml:space="preserve"> را</w:t>
      </w:r>
      <w:r w:rsidR="00D81F0F">
        <w:rPr>
          <w:rFonts w:hint="cs"/>
          <w:rtl/>
        </w:rPr>
        <w:t xml:space="preserve"> تشویق نموده و این نکته را</w:t>
      </w:r>
      <w:r>
        <w:rPr>
          <w:rFonts w:hint="cs"/>
          <w:rtl/>
        </w:rPr>
        <w:t xml:space="preserve"> یادآور شویم که عمل مطابق با سوره‌های قرآن است، </w:t>
      </w:r>
      <w:r w:rsidRPr="00217132">
        <w:rPr>
          <w:rtl/>
        </w:rPr>
        <w:t xml:space="preserve">قيام و ياري امام زمان </w:t>
      </w:r>
      <w:r w:rsidRPr="001B7968">
        <w:rPr>
          <w:sz w:val="18"/>
          <w:szCs w:val="18"/>
          <w:rtl/>
        </w:rPr>
        <w:t>عجّل‌الله‌فرجه</w:t>
      </w:r>
      <w:r>
        <w:rPr>
          <w:rFonts w:hint="cs"/>
          <w:rtl/>
        </w:rPr>
        <w:t xml:space="preserve"> محسوب می‌شود</w:t>
      </w:r>
      <w:r w:rsidRPr="00217132">
        <w:rPr>
          <w:rtl/>
        </w:rPr>
        <w:t>.</w:t>
      </w:r>
    </w:p>
    <w:bookmarkEnd w:id="3"/>
    <w:p w14:paraId="55F985C4" w14:textId="77777777" w:rsidR="00AA7BB8" w:rsidRPr="00EE33C8" w:rsidRDefault="00AA7BB8" w:rsidP="00AA7BB8">
      <w:pPr>
        <w:pStyle w:val="ListParagraph"/>
        <w:bidi/>
        <w:ind w:left="360"/>
        <w:rPr>
          <w:rtl/>
        </w:rPr>
      </w:pPr>
    </w:p>
    <w:p w14:paraId="60FB27B9" w14:textId="77777777" w:rsidR="00EE33C8" w:rsidRPr="00EE33C8" w:rsidRDefault="00EE33C8" w:rsidP="00EE33C8">
      <w:pPr>
        <w:pStyle w:val="Heading3"/>
        <w:rPr>
          <w:rtl/>
        </w:rPr>
      </w:pPr>
      <w:r w:rsidRPr="00EE33C8">
        <w:rPr>
          <w:rFonts w:hint="cs"/>
          <w:rtl/>
        </w:rPr>
        <w:t>مطالعات</w:t>
      </w:r>
      <w:r w:rsidRPr="00EE33C8">
        <w:rPr>
          <w:rtl/>
        </w:rPr>
        <w:t xml:space="preserve"> اجتماع</w:t>
      </w:r>
      <w:r w:rsidRPr="00EE33C8">
        <w:rPr>
          <w:rFonts w:hint="cs"/>
          <w:rtl/>
        </w:rPr>
        <w:t>ی</w:t>
      </w:r>
    </w:p>
    <w:p w14:paraId="16577DFD" w14:textId="081352C3" w:rsidR="00EE33C8" w:rsidRDefault="0014529B" w:rsidP="0014529B">
      <w:pPr>
        <w:pStyle w:val="ListParagraph"/>
        <w:numPr>
          <w:ilvl w:val="0"/>
          <w:numId w:val="14"/>
        </w:numPr>
        <w:bidi/>
      </w:pPr>
      <w:r>
        <w:rPr>
          <w:rFonts w:hint="cs"/>
          <w:rtl/>
        </w:rPr>
        <w:t xml:space="preserve">موضوع فصل اول «دوستان ما»، دوستی و آداب آن است. خوب است </w:t>
      </w:r>
      <w:r w:rsidR="002676D6">
        <w:rPr>
          <w:rFonts w:hint="cs"/>
          <w:rtl/>
        </w:rPr>
        <w:t xml:space="preserve">آموخته‌های دانش‌آموزان </w:t>
      </w:r>
      <w:r w:rsidR="00382B6B">
        <w:rPr>
          <w:rFonts w:hint="cs"/>
          <w:rtl/>
        </w:rPr>
        <w:t xml:space="preserve">از سایر سوره‌ها در مورد آداب دوستی را مرور نموده و جهت یادآوری سوره تکویر به آنها </w:t>
      </w:r>
      <w:r w:rsidR="002676D6">
        <w:rPr>
          <w:rFonts w:hint="cs"/>
          <w:rtl/>
        </w:rPr>
        <w:t>بگوییم</w:t>
      </w:r>
      <w:r w:rsidR="00382B6B">
        <w:rPr>
          <w:rFonts w:hint="cs"/>
          <w:rtl/>
        </w:rPr>
        <w:t xml:space="preserve"> تلاش برای عمل به این آموزه‌ها،</w:t>
      </w:r>
      <w:r w:rsidR="002676D6" w:rsidRPr="002676D6">
        <w:rPr>
          <w:rFonts w:hint="cs"/>
          <w:rtl/>
        </w:rPr>
        <w:t xml:space="preserve"> </w:t>
      </w:r>
      <w:r w:rsidR="00382B6B" w:rsidRPr="00382B6B">
        <w:rPr>
          <w:rtl/>
        </w:rPr>
        <w:t>قيام و ياري امام زمان</w:t>
      </w:r>
      <w:r w:rsidR="00382B6B" w:rsidRPr="00382B6B">
        <w:rPr>
          <w:sz w:val="18"/>
          <w:szCs w:val="18"/>
          <w:rtl/>
        </w:rPr>
        <w:t xml:space="preserve"> </w:t>
      </w:r>
      <w:r w:rsidR="00382B6B" w:rsidRPr="001B7968">
        <w:rPr>
          <w:sz w:val="18"/>
          <w:szCs w:val="18"/>
          <w:rtl/>
        </w:rPr>
        <w:t>عجّل‌الله‌فرجه</w:t>
      </w:r>
      <w:r w:rsidR="00382B6B" w:rsidRPr="00382B6B">
        <w:rPr>
          <w:rtl/>
        </w:rPr>
        <w:t xml:space="preserve"> است.</w:t>
      </w:r>
    </w:p>
    <w:p w14:paraId="685ABBC9" w14:textId="7673947B" w:rsidR="00B564F0" w:rsidRDefault="00B564F0" w:rsidP="00B564F0">
      <w:pPr>
        <w:pStyle w:val="ListParagraph"/>
        <w:numPr>
          <w:ilvl w:val="0"/>
          <w:numId w:val="14"/>
        </w:numPr>
        <w:bidi/>
      </w:pPr>
      <w:r>
        <w:rPr>
          <w:rFonts w:hint="cs"/>
          <w:rtl/>
        </w:rPr>
        <w:t>در فصل سوم «کشاورزی در ایران»</w:t>
      </w:r>
      <w:r w:rsidR="00084D8D">
        <w:rPr>
          <w:rFonts w:hint="cs"/>
          <w:rtl/>
        </w:rPr>
        <w:t xml:space="preserve"> می‌توانیم ضمن توجه دادن دانش‌آموزان به تلاش کشاورزان برای به ثمر رساندن محصولاتشان، این موضوع را یادآوری کنیم که انسان باید باید اهل عمل و</w:t>
      </w:r>
      <w:r w:rsidR="00084D8D" w:rsidRPr="00084D8D">
        <w:rPr>
          <w:rtl/>
        </w:rPr>
        <w:t xml:space="preserve"> پرتلاش باشد و براي انجام كارهاي خوب و درست، برخيزد و آنها را پيش ببرد.</w:t>
      </w:r>
      <w:r w:rsidR="00084D8D">
        <w:rPr>
          <w:rFonts w:hint="cs"/>
          <w:rtl/>
        </w:rPr>
        <w:t xml:space="preserve"> </w:t>
      </w:r>
      <w:r w:rsidR="00084D8D" w:rsidRPr="00084D8D">
        <w:rPr>
          <w:rtl/>
        </w:rPr>
        <w:t>مهم است که دانش‌آموزان بدانند حركت كردن در مسير انجام يك كار خوب، قيام كردن به حساب مي‌آيد.</w:t>
      </w:r>
    </w:p>
    <w:p w14:paraId="4B14356F" w14:textId="40956A19" w:rsidR="008556E2" w:rsidRDefault="008C2680" w:rsidP="008C2680">
      <w:pPr>
        <w:pStyle w:val="Heading3"/>
        <w:rPr>
          <w:rtl/>
        </w:rPr>
      </w:pPr>
      <w:r>
        <w:rPr>
          <w:rFonts w:hint="cs"/>
          <w:rtl/>
        </w:rPr>
        <w:t>تفکر و پژوهش</w:t>
      </w:r>
    </w:p>
    <w:p w14:paraId="08D56A8D" w14:textId="267754D5" w:rsidR="008C2680" w:rsidRDefault="008C2680" w:rsidP="008C2680">
      <w:pPr>
        <w:pStyle w:val="ListParagraph"/>
        <w:numPr>
          <w:ilvl w:val="0"/>
          <w:numId w:val="16"/>
        </w:numPr>
        <w:bidi/>
      </w:pPr>
      <w:bookmarkStart w:id="4" w:name="_Hlk114854271"/>
      <w:r>
        <w:rPr>
          <w:rFonts w:hint="cs"/>
          <w:rtl/>
        </w:rPr>
        <w:t>در این درس می‌توانیم در فعالیت‌هایی که به صورت گروهی انجام می‌شوند، هر جا که دانش‌آموزان براساس نکاتی که از سایر سوره‌ها در مورد رفتار درست و پسندیده با دیگران</w:t>
      </w:r>
      <w:r w:rsidRPr="003E1256">
        <w:rPr>
          <w:rFonts w:hint="cs"/>
          <w:rtl/>
        </w:rPr>
        <w:t xml:space="preserve"> </w:t>
      </w:r>
      <w:r>
        <w:rPr>
          <w:rFonts w:hint="cs"/>
          <w:rtl/>
        </w:rPr>
        <w:t>آموخته‌اند، عمل کردند</w:t>
      </w:r>
      <w:r w:rsidR="009A7C3B">
        <w:rPr>
          <w:rFonts w:hint="cs"/>
          <w:rtl/>
        </w:rPr>
        <w:t>،</w:t>
      </w:r>
      <w:r>
        <w:rPr>
          <w:rFonts w:hint="cs"/>
          <w:rtl/>
        </w:rPr>
        <w:t xml:space="preserve"> آنها را تشویق نموده و این نکته را یادآور شویم که عمل مطابق با سوره‌های قرآن است، </w:t>
      </w:r>
      <w:r w:rsidRPr="00217132">
        <w:rPr>
          <w:rtl/>
        </w:rPr>
        <w:t xml:space="preserve">قيام و ياري امام زمان </w:t>
      </w:r>
      <w:r w:rsidRPr="001B7968">
        <w:rPr>
          <w:sz w:val="18"/>
          <w:szCs w:val="18"/>
          <w:rtl/>
        </w:rPr>
        <w:t>عجّل‌الله‌فرجه</w:t>
      </w:r>
      <w:r>
        <w:rPr>
          <w:rFonts w:hint="cs"/>
          <w:rtl/>
        </w:rPr>
        <w:t xml:space="preserve"> محسوب می‌شود</w:t>
      </w:r>
      <w:r w:rsidRPr="00217132">
        <w:rPr>
          <w:rtl/>
        </w:rPr>
        <w:t>.</w:t>
      </w:r>
    </w:p>
    <w:p w14:paraId="3BD83A5E" w14:textId="559D5D54" w:rsidR="008C2680" w:rsidRDefault="008C2680" w:rsidP="008C2680">
      <w:pPr>
        <w:pStyle w:val="ListParagraph"/>
        <w:numPr>
          <w:ilvl w:val="0"/>
          <w:numId w:val="16"/>
        </w:numPr>
        <w:bidi/>
      </w:pPr>
      <w:r>
        <w:rPr>
          <w:rFonts w:hint="cs"/>
          <w:rtl/>
        </w:rPr>
        <w:t xml:space="preserve">همچنین می‌توانیم هر جا که دانش‌آموزان برای انجام یک کار تحقیقاتی تمام توان خود را به کار گرفتند، آنها را تشویق نموده و این نکته را یادآور شویم که </w:t>
      </w:r>
      <w:r w:rsidRPr="00092550">
        <w:rPr>
          <w:rtl/>
          <w:lang w:bidi="fa-IR"/>
        </w:rPr>
        <w:t xml:space="preserve">هر يك از تلاش‌هاي </w:t>
      </w:r>
      <w:r>
        <w:rPr>
          <w:rFonts w:hint="cs"/>
          <w:rtl/>
          <w:lang w:bidi="fa-IR"/>
        </w:rPr>
        <w:t>ما به دلیل اینکه</w:t>
      </w:r>
      <w:r w:rsidRPr="00092550">
        <w:rPr>
          <w:rtl/>
          <w:lang w:bidi="fa-IR"/>
        </w:rPr>
        <w:t xml:space="preserve"> در جهت </w:t>
      </w:r>
      <w:r>
        <w:rPr>
          <w:rFonts w:hint="cs"/>
          <w:rtl/>
          <w:lang w:bidi="fa-IR"/>
        </w:rPr>
        <w:t>علم آموزیست</w:t>
      </w:r>
      <w:r w:rsidRPr="00092550">
        <w:rPr>
          <w:rtl/>
          <w:lang w:bidi="fa-IR"/>
        </w:rPr>
        <w:t>، درواقع ياري امام زمان</w:t>
      </w:r>
      <w:r w:rsidRPr="00092550">
        <w:rPr>
          <w:sz w:val="18"/>
          <w:szCs w:val="18"/>
          <w:rtl/>
        </w:rPr>
        <w:t xml:space="preserve"> </w:t>
      </w:r>
      <w:r w:rsidRPr="001B7968">
        <w:rPr>
          <w:sz w:val="18"/>
          <w:szCs w:val="18"/>
          <w:rtl/>
        </w:rPr>
        <w:t>عجّل‌الله‌فرجه</w:t>
      </w:r>
      <w:r w:rsidRPr="00092550">
        <w:rPr>
          <w:rtl/>
          <w:lang w:bidi="fa-IR"/>
        </w:rPr>
        <w:t xml:space="preserve"> است و انسان به اين شكل، سرباز امام زمان</w:t>
      </w:r>
      <w:r w:rsidRPr="00092550">
        <w:rPr>
          <w:sz w:val="18"/>
          <w:szCs w:val="18"/>
          <w:rtl/>
        </w:rPr>
        <w:t xml:space="preserve"> </w:t>
      </w:r>
      <w:r w:rsidRPr="001B7968">
        <w:rPr>
          <w:sz w:val="18"/>
          <w:szCs w:val="18"/>
          <w:rtl/>
        </w:rPr>
        <w:t>عجّل‌الله‌فرجه</w:t>
      </w:r>
      <w:r w:rsidRPr="00092550">
        <w:rPr>
          <w:rtl/>
          <w:lang w:bidi="fa-IR"/>
        </w:rPr>
        <w:t xml:space="preserve"> مي‌شود.</w:t>
      </w:r>
    </w:p>
    <w:bookmarkEnd w:id="4"/>
    <w:p w14:paraId="11124413" w14:textId="25C80DBB" w:rsidR="008C2680" w:rsidRDefault="008C2680" w:rsidP="008C2680">
      <w:pPr>
        <w:pStyle w:val="ListParagraph"/>
        <w:numPr>
          <w:ilvl w:val="0"/>
          <w:numId w:val="16"/>
        </w:numPr>
        <w:bidi/>
      </w:pPr>
      <w:r>
        <w:rPr>
          <w:rFonts w:hint="cs"/>
          <w:rtl/>
          <w:lang w:bidi="fa-IR"/>
        </w:rPr>
        <w:t>درس «نارنجی پوش امانتدار» در صفحه 21، به موقعیت‌هایی که ناچار به تصمیم</w:t>
      </w:r>
      <w:r w:rsidR="005920AF">
        <w:rPr>
          <w:rFonts w:hint="cs"/>
          <w:rtl/>
          <w:lang w:bidi="fa-IR"/>
        </w:rPr>
        <w:t>‌</w:t>
      </w:r>
      <w:r>
        <w:rPr>
          <w:rFonts w:hint="cs"/>
          <w:rtl/>
          <w:lang w:bidi="fa-IR"/>
        </w:rPr>
        <w:t>گیری و انتخاب بین خیر و شر هستیم اشاره دارد.</w:t>
      </w:r>
      <w:r w:rsidR="005920AF">
        <w:rPr>
          <w:rFonts w:hint="cs"/>
          <w:rtl/>
          <w:lang w:bidi="fa-IR"/>
        </w:rPr>
        <w:t xml:space="preserve"> خوب است ضمن گفتگو راجع به تصمیم درست در چنین موقعیت‌هایی، این نکته را یادآور شویم که تلاش برای گرفتن بهترین تصمیم و عمل به آن یاری امام زمان</w:t>
      </w:r>
      <w:r w:rsidR="00187DE7" w:rsidRPr="00187DE7">
        <w:rPr>
          <w:sz w:val="18"/>
          <w:szCs w:val="18"/>
          <w:rtl/>
        </w:rPr>
        <w:t xml:space="preserve"> </w:t>
      </w:r>
      <w:r w:rsidR="00187DE7" w:rsidRPr="001B7968">
        <w:rPr>
          <w:sz w:val="18"/>
          <w:szCs w:val="18"/>
          <w:rtl/>
        </w:rPr>
        <w:t>عجّل‌الله‌فرجه</w:t>
      </w:r>
      <w:r w:rsidR="00187DE7">
        <w:rPr>
          <w:rFonts w:hint="cs"/>
          <w:sz w:val="18"/>
          <w:szCs w:val="18"/>
          <w:rtl/>
        </w:rPr>
        <w:t xml:space="preserve"> </w:t>
      </w:r>
      <w:r w:rsidR="00187DE7">
        <w:rPr>
          <w:rFonts w:hint="cs"/>
          <w:rtl/>
        </w:rPr>
        <w:t>محسوب می‌شود</w:t>
      </w:r>
      <w:r w:rsidR="00187DE7" w:rsidRPr="00217132">
        <w:rPr>
          <w:rtl/>
        </w:rPr>
        <w:t>.</w:t>
      </w:r>
    </w:p>
    <w:p w14:paraId="06C37B8E" w14:textId="722EC7CD" w:rsidR="00187DE7" w:rsidRDefault="00187DE7" w:rsidP="00187DE7">
      <w:pPr>
        <w:pStyle w:val="Heading3"/>
      </w:pPr>
      <w:r>
        <w:rPr>
          <w:rFonts w:hint="cs"/>
          <w:rtl/>
        </w:rPr>
        <w:t>کار و فناوری</w:t>
      </w:r>
    </w:p>
    <w:p w14:paraId="19C9D5D0" w14:textId="77777777" w:rsidR="009A7C3B" w:rsidRDefault="009A7C3B" w:rsidP="009A7C3B">
      <w:pPr>
        <w:pStyle w:val="ListParagraph"/>
        <w:numPr>
          <w:ilvl w:val="0"/>
          <w:numId w:val="17"/>
        </w:numPr>
        <w:bidi/>
      </w:pPr>
      <w:r>
        <w:rPr>
          <w:rFonts w:hint="cs"/>
          <w:rtl/>
        </w:rPr>
        <w:t>در این درس می‌توانیم در فعالیت‌هایی که به صورت گروهی انجام می‌شوند، هر جا که دانش‌آموزان براساس نکاتی که از سایر سوره‌ها در مورد رفتار درست و پسندیده با دیگران</w:t>
      </w:r>
      <w:r w:rsidRPr="003E1256">
        <w:rPr>
          <w:rFonts w:hint="cs"/>
          <w:rtl/>
        </w:rPr>
        <w:t xml:space="preserve"> </w:t>
      </w:r>
      <w:r>
        <w:rPr>
          <w:rFonts w:hint="cs"/>
          <w:rtl/>
        </w:rPr>
        <w:t xml:space="preserve">آموخته‌اند، عمل کردند، آنها را تشویق </w:t>
      </w:r>
      <w:r>
        <w:rPr>
          <w:rFonts w:hint="cs"/>
          <w:rtl/>
        </w:rPr>
        <w:lastRenderedPageBreak/>
        <w:t xml:space="preserve">نموده و این نکته را یادآور شویم که عمل مطابق با سوره‌های قرآن است، </w:t>
      </w:r>
      <w:r w:rsidRPr="00217132">
        <w:rPr>
          <w:rtl/>
        </w:rPr>
        <w:t xml:space="preserve">قيام و ياري امام زمان </w:t>
      </w:r>
      <w:r w:rsidRPr="001B7968">
        <w:rPr>
          <w:sz w:val="18"/>
          <w:szCs w:val="18"/>
          <w:rtl/>
        </w:rPr>
        <w:t>عجّل‌الله‌فرجه</w:t>
      </w:r>
      <w:r>
        <w:rPr>
          <w:rFonts w:hint="cs"/>
          <w:rtl/>
        </w:rPr>
        <w:t xml:space="preserve"> محسوب می‌شود</w:t>
      </w:r>
      <w:r w:rsidRPr="00217132">
        <w:rPr>
          <w:rtl/>
        </w:rPr>
        <w:t>.</w:t>
      </w:r>
    </w:p>
    <w:p w14:paraId="6F1C3C24" w14:textId="2885C0FF" w:rsidR="009A7C3B" w:rsidRDefault="009A7C3B" w:rsidP="009A7C3B">
      <w:pPr>
        <w:pStyle w:val="ListParagraph"/>
        <w:numPr>
          <w:ilvl w:val="0"/>
          <w:numId w:val="17"/>
        </w:numPr>
        <w:bidi/>
      </w:pPr>
      <w:r>
        <w:rPr>
          <w:rFonts w:hint="cs"/>
          <w:rtl/>
        </w:rPr>
        <w:t xml:space="preserve">همچنین می‌توانیم هر جا که دانش‌آموزان برای انجام یک کار تمام توان خود را به کار گرفتند، آنها را تشویق نموده و این نکته را یادآور شویم که </w:t>
      </w:r>
      <w:r w:rsidRPr="00092550">
        <w:rPr>
          <w:rtl/>
          <w:lang w:bidi="fa-IR"/>
        </w:rPr>
        <w:t xml:space="preserve">هر يك از تلاش‌هاي </w:t>
      </w:r>
      <w:r>
        <w:rPr>
          <w:rFonts w:hint="cs"/>
          <w:rtl/>
          <w:lang w:bidi="fa-IR"/>
        </w:rPr>
        <w:t>ما به دلیل اینکه</w:t>
      </w:r>
      <w:r w:rsidRPr="00092550">
        <w:rPr>
          <w:rtl/>
          <w:lang w:bidi="fa-IR"/>
        </w:rPr>
        <w:t xml:space="preserve"> در جهت </w:t>
      </w:r>
      <w:r>
        <w:rPr>
          <w:rFonts w:hint="cs"/>
          <w:rtl/>
          <w:lang w:bidi="fa-IR"/>
        </w:rPr>
        <w:t>علم آموزیست</w:t>
      </w:r>
      <w:r w:rsidRPr="00092550">
        <w:rPr>
          <w:rtl/>
          <w:lang w:bidi="fa-IR"/>
        </w:rPr>
        <w:t>، درواقع ياري امام زمان</w:t>
      </w:r>
      <w:r w:rsidRPr="00092550">
        <w:rPr>
          <w:sz w:val="18"/>
          <w:szCs w:val="18"/>
          <w:rtl/>
        </w:rPr>
        <w:t xml:space="preserve"> </w:t>
      </w:r>
      <w:r w:rsidRPr="001B7968">
        <w:rPr>
          <w:sz w:val="18"/>
          <w:szCs w:val="18"/>
          <w:rtl/>
        </w:rPr>
        <w:t>عجّل‌الله‌فرجه</w:t>
      </w:r>
      <w:r w:rsidRPr="00092550">
        <w:rPr>
          <w:rtl/>
          <w:lang w:bidi="fa-IR"/>
        </w:rPr>
        <w:t xml:space="preserve"> است و انسان به اين شكل، سرباز امام زمان</w:t>
      </w:r>
      <w:r w:rsidRPr="00092550">
        <w:rPr>
          <w:sz w:val="18"/>
          <w:szCs w:val="18"/>
          <w:rtl/>
        </w:rPr>
        <w:t xml:space="preserve"> </w:t>
      </w:r>
      <w:r w:rsidRPr="001B7968">
        <w:rPr>
          <w:sz w:val="18"/>
          <w:szCs w:val="18"/>
          <w:rtl/>
        </w:rPr>
        <w:t>عجّل‌الله‌فرجه</w:t>
      </w:r>
      <w:r w:rsidRPr="00092550">
        <w:rPr>
          <w:rtl/>
          <w:lang w:bidi="fa-IR"/>
        </w:rPr>
        <w:t xml:space="preserve"> مي‌شود.</w:t>
      </w:r>
      <w:bookmarkEnd w:id="0"/>
    </w:p>
    <w:p w14:paraId="4BA640F1" w14:textId="6C7D46A6" w:rsidR="003308C9" w:rsidRDefault="00C92AC0" w:rsidP="008C2680">
      <w:pPr>
        <w:bidi/>
        <w:rPr>
          <w:rtl/>
        </w:rPr>
      </w:pPr>
      <w:r>
        <w:rPr>
          <w:rFonts w:hint="cs"/>
          <w:rtl/>
        </w:rPr>
        <w:t xml:space="preserve"> </w:t>
      </w:r>
    </w:p>
    <w:p w14:paraId="1D0C4452" w14:textId="0A165A98" w:rsidR="00C92AC0" w:rsidRDefault="00C92AC0" w:rsidP="00C92AC0">
      <w:pPr>
        <w:pStyle w:val="Heading2"/>
        <w:rPr>
          <w:rtl/>
        </w:rPr>
      </w:pPr>
      <w:r>
        <w:rPr>
          <w:rFonts w:hint="cs"/>
          <w:rtl/>
        </w:rPr>
        <w:t>عبس</w:t>
      </w:r>
    </w:p>
    <w:p w14:paraId="1346E832" w14:textId="77777777" w:rsidR="00C92AC0" w:rsidRPr="00EE33C8" w:rsidRDefault="00C92AC0" w:rsidP="00C92AC0">
      <w:pPr>
        <w:pStyle w:val="Heading3"/>
        <w:rPr>
          <w:rtl/>
        </w:rPr>
      </w:pPr>
      <w:r w:rsidRPr="00EE33C8">
        <w:rPr>
          <w:rtl/>
        </w:rPr>
        <w:t>قرآن</w:t>
      </w:r>
    </w:p>
    <w:p w14:paraId="2EB61D6D" w14:textId="76E02B89" w:rsidR="00C92AC0" w:rsidRDefault="00AA3785" w:rsidP="00C92AC0">
      <w:pPr>
        <w:pStyle w:val="ListParagraph"/>
        <w:numPr>
          <w:ilvl w:val="0"/>
          <w:numId w:val="18"/>
        </w:numPr>
        <w:bidi/>
      </w:pPr>
      <w:r>
        <w:rPr>
          <w:rFonts w:hint="cs"/>
          <w:rtl/>
          <w:lang w:bidi="fa-IR"/>
        </w:rPr>
        <w:t xml:space="preserve">در این درس می‌توانیم به منظور مرور سوره عبس و فعال نمودن خشیت دانش‌آموزان نسبت به قرآن، هر جا که به پیام مناسبی از قرآن رسیدیم این نکته را یادآور شویم که پذیرش داشتن نسبت به احکام و قرآن موجب شکوفایی توان‌های انسان می‌شود. </w:t>
      </w:r>
    </w:p>
    <w:p w14:paraId="10D92EAC" w14:textId="57A9E735" w:rsidR="00AA3785" w:rsidRDefault="00AA3785" w:rsidP="00AA3785">
      <w:pPr>
        <w:pStyle w:val="ListParagraph"/>
        <w:numPr>
          <w:ilvl w:val="0"/>
          <w:numId w:val="18"/>
        </w:numPr>
        <w:bidi/>
      </w:pPr>
      <w:r>
        <w:rPr>
          <w:rFonts w:hint="cs"/>
          <w:rtl/>
        </w:rPr>
        <w:t>«یک نکته از هزاران» صفحه 22 به برادری بین مومنان اشاره دارد. خوب است پس از خواندن این آیه</w:t>
      </w:r>
      <w:r w:rsidR="00F12E44">
        <w:rPr>
          <w:rFonts w:hint="cs"/>
          <w:rtl/>
        </w:rPr>
        <w:t xml:space="preserve"> با دانش‌آموزان</w:t>
      </w:r>
      <w:r>
        <w:rPr>
          <w:rFonts w:hint="cs"/>
          <w:rtl/>
        </w:rPr>
        <w:t xml:space="preserve"> راجع به</w:t>
      </w:r>
      <w:r w:rsidR="00F12E44">
        <w:rPr>
          <w:rFonts w:hint="cs"/>
          <w:rtl/>
        </w:rPr>
        <w:t xml:space="preserve"> اهمیت شناخت</w:t>
      </w:r>
      <w:r>
        <w:rPr>
          <w:rFonts w:hint="cs"/>
          <w:rtl/>
        </w:rPr>
        <w:t xml:space="preserve"> توان</w:t>
      </w:r>
      <w:r w:rsidR="00F12E44">
        <w:rPr>
          <w:rFonts w:hint="cs"/>
          <w:rtl/>
        </w:rPr>
        <w:t>‌های</w:t>
      </w:r>
      <w:r w:rsidR="00F12E44" w:rsidRPr="00F12E44">
        <w:rPr>
          <w:rtl/>
        </w:rPr>
        <w:t xml:space="preserve"> هر</w:t>
      </w:r>
      <w:r w:rsidR="00F12E44">
        <w:rPr>
          <w:rFonts w:hint="cs"/>
          <w:rtl/>
        </w:rPr>
        <w:t xml:space="preserve"> </w:t>
      </w:r>
      <w:r w:rsidR="00F12E44" w:rsidRPr="00F12E44">
        <w:rPr>
          <w:rFonts w:hint="cs"/>
          <w:rtl/>
        </w:rPr>
        <w:t>یک</w:t>
      </w:r>
      <w:r w:rsidR="00F12E44" w:rsidRPr="00F12E44">
        <w:rPr>
          <w:rtl/>
        </w:rPr>
        <w:t xml:space="preserve"> از دوستان</w:t>
      </w:r>
      <w:r w:rsidR="00F12E44">
        <w:rPr>
          <w:rFonts w:hint="cs"/>
          <w:rtl/>
        </w:rPr>
        <w:t>شان</w:t>
      </w:r>
      <w:r w:rsidR="00F12E44" w:rsidRPr="00F12E44">
        <w:rPr>
          <w:rtl/>
        </w:rPr>
        <w:t xml:space="preserve"> و </w:t>
      </w:r>
      <w:r w:rsidR="00F12E44">
        <w:rPr>
          <w:rFonts w:hint="cs"/>
          <w:rtl/>
        </w:rPr>
        <w:t>تلاش برای</w:t>
      </w:r>
      <w:r w:rsidR="00F12E44" w:rsidRPr="00F12E44">
        <w:rPr>
          <w:rtl/>
        </w:rPr>
        <w:t xml:space="preserve"> ا</w:t>
      </w:r>
      <w:r w:rsidR="00F12E44" w:rsidRPr="00F12E44">
        <w:rPr>
          <w:rFonts w:hint="cs"/>
          <w:rtl/>
        </w:rPr>
        <w:t>یجاد</w:t>
      </w:r>
      <w:r w:rsidR="00F12E44" w:rsidRPr="00F12E44">
        <w:rPr>
          <w:rtl/>
        </w:rPr>
        <w:t xml:space="preserve"> جمع </w:t>
      </w:r>
      <w:r w:rsidR="00F12E44">
        <w:rPr>
          <w:rFonts w:hint="cs"/>
          <w:rtl/>
        </w:rPr>
        <w:t>و استفاده به موقع از</w:t>
      </w:r>
      <w:r w:rsidR="00F12E44" w:rsidRPr="00F12E44">
        <w:rPr>
          <w:rtl/>
        </w:rPr>
        <w:t xml:space="preserve"> توان هرکس </w:t>
      </w:r>
      <w:r w:rsidR="00F12E44">
        <w:rPr>
          <w:rFonts w:hint="cs"/>
          <w:rtl/>
        </w:rPr>
        <w:t>گفتگو کنیم</w:t>
      </w:r>
      <w:r w:rsidR="00F12E44" w:rsidRPr="00F12E44">
        <w:rPr>
          <w:rtl/>
        </w:rPr>
        <w:t>.</w:t>
      </w:r>
    </w:p>
    <w:p w14:paraId="2C17B44C" w14:textId="0B583990" w:rsidR="00F12E44" w:rsidRDefault="00F12E44" w:rsidP="00F12E44">
      <w:pPr>
        <w:pStyle w:val="ListParagraph"/>
        <w:numPr>
          <w:ilvl w:val="0"/>
          <w:numId w:val="18"/>
        </w:numPr>
        <w:bidi/>
      </w:pPr>
      <w:r>
        <w:rPr>
          <w:rFonts w:hint="cs"/>
          <w:rtl/>
        </w:rPr>
        <w:t>«پیام قرآنی» صفحه 27 راجع به صفات افراد با تقواست</w:t>
      </w:r>
      <w:r w:rsidR="001B4E94">
        <w:rPr>
          <w:rFonts w:hint="cs"/>
          <w:rtl/>
        </w:rPr>
        <w:t>.</w:t>
      </w:r>
      <w:r>
        <w:rPr>
          <w:rFonts w:hint="cs"/>
          <w:rtl/>
        </w:rPr>
        <w:t xml:space="preserve"> </w:t>
      </w:r>
      <w:r w:rsidR="001B4E94">
        <w:rPr>
          <w:rFonts w:hint="cs"/>
          <w:rtl/>
        </w:rPr>
        <w:t xml:space="preserve">می‌توانیم در این بخش دانش‌آموزان را با انواع توان‌هایی که که در انسان‌ها وجود دارد آشنا نموده و به این صورت سوره </w:t>
      </w:r>
      <w:r w:rsidR="00961EDF">
        <w:rPr>
          <w:rFonts w:hint="cs"/>
          <w:rtl/>
        </w:rPr>
        <w:t>عبس</w:t>
      </w:r>
      <w:r w:rsidR="001B4E94">
        <w:rPr>
          <w:rFonts w:hint="cs"/>
          <w:rtl/>
        </w:rPr>
        <w:t xml:space="preserve"> را مرور کنیم.</w:t>
      </w:r>
    </w:p>
    <w:p w14:paraId="0B018C01" w14:textId="4A7C75D9" w:rsidR="001B4E94" w:rsidRDefault="001B4E94" w:rsidP="001B4E94">
      <w:pPr>
        <w:pStyle w:val="ListParagraph"/>
        <w:numPr>
          <w:ilvl w:val="0"/>
          <w:numId w:val="18"/>
        </w:numPr>
        <w:bidi/>
      </w:pPr>
      <w:r>
        <w:rPr>
          <w:rFonts w:hint="cs"/>
          <w:rtl/>
        </w:rPr>
        <w:t xml:space="preserve">در صفحه </w:t>
      </w:r>
      <w:r w:rsidR="00961EDF">
        <w:rPr>
          <w:rFonts w:hint="cs"/>
          <w:rtl/>
        </w:rPr>
        <w:t>41 ذیل پیام قرآنی «</w:t>
      </w:r>
      <w:r w:rsidR="00961EDF" w:rsidRPr="00961EDF">
        <w:rPr>
          <w:rtl/>
        </w:rPr>
        <w:t xml:space="preserve"> كُلُّ ام</w:t>
      </w:r>
      <w:r w:rsidR="00961EDF">
        <w:rPr>
          <w:rFonts w:hint="cs"/>
          <w:rtl/>
        </w:rPr>
        <w:t xml:space="preserve">ری ...» از دانش‌آموزان می‌خواهیم برای موفقیت خود یک برنامه هفتگی تنظیم کنند. می‌‌توانیم جهت یادآوری سوره عبس آنها را به سمت برنامه‌ریزی برای شناسایی و رفع </w:t>
      </w:r>
      <w:r w:rsidR="00961EDF" w:rsidRPr="00961EDF">
        <w:rPr>
          <w:rtl/>
        </w:rPr>
        <w:t>نقطه ضعف‌ها</w:t>
      </w:r>
      <w:r w:rsidR="00961EDF" w:rsidRPr="00961EDF">
        <w:rPr>
          <w:rFonts w:hint="cs"/>
          <w:rtl/>
        </w:rPr>
        <w:t>ی</w:t>
      </w:r>
      <w:r w:rsidR="00961EDF" w:rsidRPr="00961EDF">
        <w:rPr>
          <w:rtl/>
        </w:rPr>
        <w:t xml:space="preserve"> فرد</w:t>
      </w:r>
      <w:r w:rsidR="00961EDF" w:rsidRPr="00961EDF">
        <w:rPr>
          <w:rFonts w:hint="cs"/>
          <w:rtl/>
        </w:rPr>
        <w:t>ی</w:t>
      </w:r>
      <w:r w:rsidR="00961EDF" w:rsidRPr="00961EDF">
        <w:rPr>
          <w:rtl/>
        </w:rPr>
        <w:t xml:space="preserve"> و جمع</w:t>
      </w:r>
      <w:r w:rsidR="00961EDF" w:rsidRPr="00961EDF">
        <w:rPr>
          <w:rFonts w:hint="cs"/>
          <w:rtl/>
        </w:rPr>
        <w:t>ی</w:t>
      </w:r>
      <w:r w:rsidR="00961EDF">
        <w:rPr>
          <w:rFonts w:hint="cs"/>
          <w:rtl/>
        </w:rPr>
        <w:t xml:space="preserve"> سوق دهیم.</w:t>
      </w:r>
    </w:p>
    <w:p w14:paraId="1B93B1A9" w14:textId="77777777" w:rsidR="00C92AC0" w:rsidRPr="00EE33C8" w:rsidRDefault="00C92AC0" w:rsidP="00C92AC0">
      <w:pPr>
        <w:pStyle w:val="Heading3"/>
        <w:rPr>
          <w:rtl/>
        </w:rPr>
      </w:pPr>
      <w:r w:rsidRPr="00EE33C8">
        <w:rPr>
          <w:rFonts w:hint="cs"/>
          <w:rtl/>
        </w:rPr>
        <w:t>هدیه</w:t>
      </w:r>
      <w:r>
        <w:rPr>
          <w:rFonts w:hint="cs"/>
          <w:rtl/>
        </w:rPr>
        <w:t>‌</w:t>
      </w:r>
      <w:r w:rsidRPr="00EE33C8">
        <w:rPr>
          <w:rFonts w:hint="cs"/>
          <w:rtl/>
        </w:rPr>
        <w:t>های</w:t>
      </w:r>
      <w:r w:rsidRPr="00EE33C8">
        <w:rPr>
          <w:rtl/>
        </w:rPr>
        <w:t xml:space="preserve"> آسمان</w:t>
      </w:r>
      <w:r>
        <w:rPr>
          <w:rFonts w:hint="cs"/>
          <w:rtl/>
        </w:rPr>
        <w:t xml:space="preserve"> </w:t>
      </w:r>
    </w:p>
    <w:p w14:paraId="4D4E04F5" w14:textId="353320A5" w:rsidR="00E7290A" w:rsidRPr="00EE33C8" w:rsidRDefault="00495885" w:rsidP="007D78C0">
      <w:pPr>
        <w:pStyle w:val="ListParagraph"/>
        <w:numPr>
          <w:ilvl w:val="0"/>
          <w:numId w:val="19"/>
        </w:numPr>
        <w:bidi/>
        <w:rPr>
          <w:rtl/>
        </w:rPr>
      </w:pPr>
      <w:r>
        <w:rPr>
          <w:rFonts w:hint="cs"/>
          <w:rtl/>
        </w:rPr>
        <w:t xml:space="preserve">در درس «سیمای خوبان» صفحه 37، خوب است با توجه دادن دانش‌آموزان به رفتار زیبای امام کاظم </w:t>
      </w:r>
      <w:r w:rsidRPr="00495885">
        <w:rPr>
          <w:rFonts w:hint="cs"/>
          <w:sz w:val="18"/>
          <w:szCs w:val="18"/>
          <w:rtl/>
        </w:rPr>
        <w:t>علیه‌السلام</w:t>
      </w:r>
      <w:r>
        <w:rPr>
          <w:rFonts w:hint="cs"/>
          <w:rtl/>
        </w:rPr>
        <w:t xml:space="preserve"> در استفاده از نظرات دیگران و مشورت با آنها به منظور بهره بردن از توان‌های </w:t>
      </w:r>
      <w:r w:rsidR="00E15C0B">
        <w:rPr>
          <w:rFonts w:hint="cs"/>
          <w:rtl/>
        </w:rPr>
        <w:t>جمع</w:t>
      </w:r>
      <w:r>
        <w:rPr>
          <w:rFonts w:hint="cs"/>
          <w:rtl/>
        </w:rPr>
        <w:t>، پیام سوره عبس را مرور کنیم.</w:t>
      </w:r>
    </w:p>
    <w:p w14:paraId="3B51E843" w14:textId="7BFBEDFF" w:rsidR="00C92AC0" w:rsidRPr="00EE33C8" w:rsidRDefault="00C92AC0" w:rsidP="00C92AC0">
      <w:pPr>
        <w:pStyle w:val="Heading3"/>
        <w:rPr>
          <w:rtl/>
        </w:rPr>
      </w:pPr>
      <w:r w:rsidRPr="00EE33C8">
        <w:rPr>
          <w:rFonts w:hint="cs"/>
          <w:rtl/>
        </w:rPr>
        <w:t>فارسی</w:t>
      </w:r>
    </w:p>
    <w:p w14:paraId="4F0035C9" w14:textId="1E35CA0B" w:rsidR="00C92AC0" w:rsidRDefault="007D78C0" w:rsidP="007D78C0">
      <w:pPr>
        <w:pStyle w:val="ListParagraph"/>
        <w:numPr>
          <w:ilvl w:val="0"/>
          <w:numId w:val="24"/>
        </w:numPr>
        <w:bidi/>
      </w:pPr>
      <w:bookmarkStart w:id="5" w:name="_Hlk114947153"/>
      <w:r>
        <w:rPr>
          <w:rFonts w:hint="cs"/>
          <w:rtl/>
          <w:lang w:bidi="fa-IR"/>
        </w:rPr>
        <w:t>در این درس هر جا که تمایل به مرور مفاهیم سوره عبس داشت</w:t>
      </w:r>
      <w:r w:rsidR="00D624B0">
        <w:rPr>
          <w:rFonts w:hint="cs"/>
          <w:rtl/>
          <w:lang w:bidi="fa-IR"/>
        </w:rPr>
        <w:t>ه باشیم</w:t>
      </w:r>
      <w:r>
        <w:rPr>
          <w:rFonts w:hint="cs"/>
          <w:rtl/>
          <w:lang w:bidi="fa-IR"/>
        </w:rPr>
        <w:t>، می‌توانیم از دانش‌آموزان بخواهیم برای انجام فعالیت‌هایی که شکل گروهی دارند به توان‌های یکدیگر توجه نموده و آنها را شناسایی کنند. سپس بر اساس این توان‌ها تقسیم وظیفه نموده و فعالیت مورد نظر را انجام بده</w:t>
      </w:r>
      <w:r w:rsidR="00E21AC1">
        <w:rPr>
          <w:rFonts w:hint="cs"/>
          <w:rtl/>
          <w:lang w:bidi="fa-IR"/>
        </w:rPr>
        <w:t>ند</w:t>
      </w:r>
      <w:r>
        <w:rPr>
          <w:rFonts w:hint="cs"/>
          <w:rtl/>
          <w:lang w:bidi="fa-IR"/>
        </w:rPr>
        <w:t>.</w:t>
      </w:r>
    </w:p>
    <w:bookmarkEnd w:id="5"/>
    <w:p w14:paraId="0D7C90D7" w14:textId="24818DBE" w:rsidR="00E21AC1" w:rsidRPr="00EE33C8" w:rsidRDefault="00E21AC1" w:rsidP="00E21AC1">
      <w:pPr>
        <w:pStyle w:val="ListParagraph"/>
        <w:numPr>
          <w:ilvl w:val="0"/>
          <w:numId w:val="24"/>
        </w:numPr>
        <w:bidi/>
        <w:rPr>
          <w:rtl/>
        </w:rPr>
      </w:pPr>
      <w:r>
        <w:rPr>
          <w:rFonts w:hint="cs"/>
          <w:rtl/>
          <w:lang w:bidi="fa-IR"/>
        </w:rPr>
        <w:lastRenderedPageBreak/>
        <w:t xml:space="preserve">درس «رنج‌هایی کشیده‌ام که مپرس» در صفحه 66 راجع به علی اکبر دهخداست. </w:t>
      </w:r>
      <w:r w:rsidR="00D624B0">
        <w:rPr>
          <w:rFonts w:hint="cs"/>
          <w:rtl/>
          <w:lang w:bidi="fa-IR"/>
        </w:rPr>
        <w:t>خوب است با معرفی لغت نامه دهخدا به عنوان کتاب مرجعی که خیلی از اوقات به آن رجوع می‌کنیم و گفتگو راجع به کاربردهای آن، مفهوم سوره عبس که فعال کردن خشیت به واسطه رجوع به کتاب برای پیش بردن کارها است را مرور کنیم.</w:t>
      </w:r>
    </w:p>
    <w:p w14:paraId="561C40FA" w14:textId="77777777" w:rsidR="00C92AC0" w:rsidRPr="00EE33C8" w:rsidRDefault="00C92AC0" w:rsidP="00C92AC0">
      <w:pPr>
        <w:pStyle w:val="Heading3"/>
        <w:rPr>
          <w:rtl/>
        </w:rPr>
      </w:pPr>
      <w:r w:rsidRPr="00EE33C8">
        <w:rPr>
          <w:rFonts w:hint="cs"/>
          <w:rtl/>
        </w:rPr>
        <w:t>ریاضی</w:t>
      </w:r>
    </w:p>
    <w:p w14:paraId="609119EB" w14:textId="476B356D" w:rsidR="00D624B0" w:rsidRDefault="00D624B0" w:rsidP="00D624B0">
      <w:pPr>
        <w:pStyle w:val="ListParagraph"/>
        <w:numPr>
          <w:ilvl w:val="0"/>
          <w:numId w:val="25"/>
        </w:numPr>
        <w:bidi/>
      </w:pPr>
      <w:r>
        <w:rPr>
          <w:rFonts w:hint="cs"/>
          <w:rtl/>
          <w:lang w:bidi="fa-IR"/>
        </w:rPr>
        <w:t>در این درس هر جا که تمایل به مرور مفاهیم سوره عبس داشته باشیم، می‌توانیم از دانش‌آموزان بخواهیم برای ارتقای سطح علمی دوستانشان در درس ریاضی، گروه</w:t>
      </w:r>
      <w:r w:rsidR="0005498E">
        <w:rPr>
          <w:rFonts w:hint="cs"/>
          <w:rtl/>
          <w:lang w:bidi="fa-IR"/>
        </w:rPr>
        <w:t xml:space="preserve"> تشکیل بدهند. سپس افرادی که در این درس قوی‌تر هستند</w:t>
      </w:r>
      <w:r>
        <w:rPr>
          <w:rFonts w:hint="cs"/>
          <w:rtl/>
          <w:lang w:bidi="fa-IR"/>
        </w:rPr>
        <w:t xml:space="preserve"> </w:t>
      </w:r>
      <w:r w:rsidR="0005498E">
        <w:rPr>
          <w:rFonts w:hint="cs"/>
          <w:rtl/>
          <w:lang w:bidi="fa-IR"/>
        </w:rPr>
        <w:t>توانشان را در اختیار سایرین قرار داده و به پیشرفت درسی آنها کمک کنند.</w:t>
      </w:r>
    </w:p>
    <w:p w14:paraId="76ED6B6A" w14:textId="19B05EE9" w:rsidR="0005498E" w:rsidRDefault="0005498E" w:rsidP="0005498E">
      <w:pPr>
        <w:pStyle w:val="ListParagraph"/>
        <w:numPr>
          <w:ilvl w:val="0"/>
          <w:numId w:val="25"/>
        </w:numPr>
        <w:bidi/>
      </w:pPr>
      <w:r>
        <w:rPr>
          <w:rFonts w:hint="cs"/>
          <w:rtl/>
        </w:rPr>
        <w:t>همچنین می‌توانیم با تشویق و راهنمایی کردن دانش‌آموزان به شناسایی نقاط ضعف‌شان در درس ریاضی، آنها را به سمت برنامه‌ریزی برای رفع</w:t>
      </w:r>
      <w:r w:rsidR="00DC5481">
        <w:rPr>
          <w:rFonts w:hint="cs"/>
          <w:rtl/>
        </w:rPr>
        <w:t xml:space="preserve"> آن نواقص سوق دهیم.</w:t>
      </w:r>
    </w:p>
    <w:p w14:paraId="2BFAB239" w14:textId="2D3F14C8" w:rsidR="00C92AC0" w:rsidRPr="00EE33C8" w:rsidRDefault="00C92AC0" w:rsidP="00D624B0">
      <w:pPr>
        <w:pStyle w:val="ListParagraph"/>
        <w:bidi/>
        <w:ind w:left="360"/>
        <w:rPr>
          <w:rtl/>
        </w:rPr>
      </w:pPr>
    </w:p>
    <w:p w14:paraId="4B940029" w14:textId="77777777" w:rsidR="00C92AC0" w:rsidRPr="00EE33C8" w:rsidRDefault="00C92AC0" w:rsidP="00C92AC0">
      <w:pPr>
        <w:pStyle w:val="Heading3"/>
        <w:rPr>
          <w:rtl/>
        </w:rPr>
      </w:pPr>
      <w:r w:rsidRPr="00EE33C8">
        <w:rPr>
          <w:rFonts w:hint="cs"/>
          <w:rtl/>
        </w:rPr>
        <w:t>علوم</w:t>
      </w:r>
    </w:p>
    <w:p w14:paraId="5D75E9C9" w14:textId="077151ED" w:rsidR="00C92AC0" w:rsidRDefault="00DC5481" w:rsidP="00DC5481">
      <w:pPr>
        <w:pStyle w:val="ListParagraph"/>
        <w:numPr>
          <w:ilvl w:val="0"/>
          <w:numId w:val="26"/>
        </w:numPr>
        <w:bidi/>
      </w:pPr>
      <w:bookmarkStart w:id="6" w:name="_Hlk115193908"/>
      <w:r>
        <w:rPr>
          <w:rFonts w:hint="cs"/>
          <w:rtl/>
          <w:lang w:bidi="fa-IR"/>
        </w:rPr>
        <w:t>در این درس هر جا که تمایل به مرور مفاهیم سوره عبس داشته باشیم، می‌توانیم از دانش‌آموزان بخواهیم برای انجام فعالیت‌هایی که شکل گروهی دارند به توان‌های یکدیگر توجه نموده و آنها را شناسایی کنند. سپس بر اساس این توان‌ها تقسیم وظیفه نموده و فعالیت مورد نظر را انجام بدهند.</w:t>
      </w:r>
    </w:p>
    <w:bookmarkEnd w:id="6"/>
    <w:p w14:paraId="21609FB5" w14:textId="004DF11F" w:rsidR="0003577E" w:rsidRDefault="00A67B05" w:rsidP="0003577E">
      <w:pPr>
        <w:pStyle w:val="ListParagraph"/>
        <w:numPr>
          <w:ilvl w:val="0"/>
          <w:numId w:val="26"/>
        </w:numPr>
        <w:bidi/>
      </w:pPr>
      <w:r>
        <w:rPr>
          <w:rFonts w:hint="cs"/>
          <w:rtl/>
        </w:rPr>
        <w:t xml:space="preserve">همچنین هر جا که لازم باشد دانش‌آموزان با مراجعه به یک کتاب و مطالعه آن اطلاعاتی را کسب </w:t>
      </w:r>
      <w:r w:rsidR="00DB0ADB">
        <w:rPr>
          <w:rFonts w:hint="cs"/>
          <w:rtl/>
        </w:rPr>
        <w:t>نموده و راجع به موضوعی تحقیق کنند، فرصت مناسبی برای فعال کردن خشیت آنها است.</w:t>
      </w:r>
      <w:r>
        <w:rPr>
          <w:rFonts w:hint="cs"/>
          <w:rtl/>
        </w:rPr>
        <w:t xml:space="preserve"> </w:t>
      </w:r>
    </w:p>
    <w:p w14:paraId="4927E117" w14:textId="19F31D5B" w:rsidR="005A2FC3" w:rsidRDefault="005A2FC3" w:rsidP="005A2FC3">
      <w:pPr>
        <w:pStyle w:val="ListParagraph"/>
        <w:numPr>
          <w:ilvl w:val="0"/>
          <w:numId w:val="26"/>
        </w:numPr>
        <w:bidi/>
      </w:pPr>
      <w:r>
        <w:rPr>
          <w:rFonts w:hint="cs"/>
          <w:rtl/>
          <w:lang w:bidi="fa-IR"/>
        </w:rPr>
        <w:t>پس از طی نمودن گام‌های اولیه سوره عبس و شکوفا شدن خشیت در دانش‌آموزان، می‌توانیم با آنها راجع به نقطه ضعف‌هایشان در انجام کار گروهی گفتگو کنیم. سپس آنها را به شناسایی و برنامه‌ریزی برای رفع نقاط ضعفشان تشویق کنیم.</w:t>
      </w:r>
      <w:bookmarkStart w:id="7" w:name="_GoBack"/>
      <w:bookmarkEnd w:id="7"/>
    </w:p>
    <w:p w14:paraId="0F96BD68" w14:textId="77777777" w:rsidR="00C92AC0" w:rsidRPr="00EE33C8" w:rsidRDefault="00C92AC0" w:rsidP="00C92AC0">
      <w:pPr>
        <w:pStyle w:val="ListParagraph"/>
        <w:bidi/>
        <w:ind w:left="360"/>
        <w:rPr>
          <w:rtl/>
        </w:rPr>
      </w:pPr>
    </w:p>
    <w:p w14:paraId="24ECFC26" w14:textId="77777777" w:rsidR="00C92AC0" w:rsidRPr="00EE33C8" w:rsidRDefault="00C92AC0" w:rsidP="00C92AC0">
      <w:pPr>
        <w:pStyle w:val="Heading3"/>
        <w:rPr>
          <w:rtl/>
        </w:rPr>
      </w:pPr>
      <w:r w:rsidRPr="00EE33C8">
        <w:rPr>
          <w:rFonts w:hint="cs"/>
          <w:rtl/>
        </w:rPr>
        <w:t>مطالعات</w:t>
      </w:r>
      <w:r w:rsidRPr="00EE33C8">
        <w:rPr>
          <w:rtl/>
        </w:rPr>
        <w:t xml:space="preserve"> اجتماع</w:t>
      </w:r>
      <w:r w:rsidRPr="00EE33C8">
        <w:rPr>
          <w:rFonts w:hint="cs"/>
          <w:rtl/>
        </w:rPr>
        <w:t>ی</w:t>
      </w:r>
    </w:p>
    <w:p w14:paraId="28461643" w14:textId="4BB7AA7D" w:rsidR="00C92AC0" w:rsidRDefault="00DC5481" w:rsidP="00C92AC0">
      <w:pPr>
        <w:pStyle w:val="ListParagraph"/>
        <w:numPr>
          <w:ilvl w:val="0"/>
          <w:numId w:val="22"/>
        </w:numPr>
        <w:bidi/>
      </w:pPr>
      <w:r>
        <w:rPr>
          <w:rFonts w:hint="cs"/>
          <w:rtl/>
        </w:rPr>
        <w:t>در درس 8 «انرژی را درست مصرف کنیم» صفحه 39، راجع به راه‌های مصرف درست انرژی و جلوگیری از هدر رفتن آن گفتگو می‌کنیم. خوب است به منظور یادآوری سوره عبس از دانش‌آموزان بخواهیم ابتدا نقاط ضعف خود و خانواد</w:t>
      </w:r>
      <w:r w:rsidR="0003577E">
        <w:rPr>
          <w:rFonts w:hint="cs"/>
          <w:rtl/>
        </w:rPr>
        <w:t xml:space="preserve">شان </w:t>
      </w:r>
      <w:r>
        <w:rPr>
          <w:rFonts w:hint="cs"/>
          <w:rtl/>
        </w:rPr>
        <w:t xml:space="preserve">را در </w:t>
      </w:r>
      <w:r w:rsidR="0003577E">
        <w:rPr>
          <w:rFonts w:hint="cs"/>
          <w:rtl/>
        </w:rPr>
        <w:t>مصرف بهینه انرژی</w:t>
      </w:r>
      <w:r>
        <w:rPr>
          <w:rFonts w:hint="cs"/>
          <w:rtl/>
        </w:rPr>
        <w:t xml:space="preserve"> شناسایی نمود</w:t>
      </w:r>
      <w:r w:rsidR="0003577E">
        <w:rPr>
          <w:rFonts w:hint="cs"/>
          <w:rtl/>
        </w:rPr>
        <w:t>ه سپس برای رفع آنها برنامه‌ریزی کنند. همچنین می‌توانیم کتابچه‌ها یا منابعی که اطلاعاتی در این مورد دارند، در اختیارشان قرار بدهیم تا با رجوع به آنها برنامه‌ریزی دقیق‌تری داشته باشند.</w:t>
      </w:r>
    </w:p>
    <w:p w14:paraId="76F4885D" w14:textId="48E29A22" w:rsidR="00DB0ADB" w:rsidRDefault="00DB0ADB" w:rsidP="00DB0ADB">
      <w:pPr>
        <w:pStyle w:val="ListParagraph"/>
        <w:numPr>
          <w:ilvl w:val="0"/>
          <w:numId w:val="22"/>
        </w:numPr>
        <w:bidi/>
      </w:pPr>
      <w:r>
        <w:rPr>
          <w:rFonts w:hint="cs"/>
          <w:rtl/>
        </w:rPr>
        <w:lastRenderedPageBreak/>
        <w:t xml:space="preserve">همچنین هر جا که لازم باشد دانش‌آموزان با مراجعه به یک کتاب و مطالعه آن اطلاعاتی را کسب نموده و راجع به موضوعی تحقیق کنند، فرصت مناسبی برای فعال کردن خشیت آنها است. </w:t>
      </w:r>
    </w:p>
    <w:p w14:paraId="383FED42" w14:textId="077DCDD4" w:rsidR="005A2FC3" w:rsidRDefault="005A2FC3" w:rsidP="005A2FC3">
      <w:pPr>
        <w:pStyle w:val="ListParagraph"/>
        <w:numPr>
          <w:ilvl w:val="0"/>
          <w:numId w:val="22"/>
        </w:numPr>
        <w:bidi/>
      </w:pPr>
      <w:r>
        <w:rPr>
          <w:rFonts w:hint="cs"/>
          <w:rtl/>
          <w:lang w:bidi="fa-IR"/>
        </w:rPr>
        <w:t>پس از طی نمودن گام‌های اولیه سوره عبس و شکوفا شدن خشیت در دانش‌آموزان، می‌توانیم با آنها راجع به نقطه ضعف‌هایشان در انجام کار گروهی گفتگو کنیم. سپس آنها را به شناسایی و برنامه‌ریزی برای رفع نقاط ضعفشان تشویق کنیم.</w:t>
      </w:r>
    </w:p>
    <w:p w14:paraId="60146BA1" w14:textId="2CB355EF" w:rsidR="0003577E" w:rsidRDefault="0003577E" w:rsidP="00DB0ADB">
      <w:pPr>
        <w:pStyle w:val="ListParagraph"/>
        <w:bidi/>
        <w:ind w:left="360"/>
      </w:pPr>
    </w:p>
    <w:p w14:paraId="23D0E1A8" w14:textId="1ED1E908" w:rsidR="00C92AC0" w:rsidRDefault="00C92AC0" w:rsidP="00C92AC0">
      <w:pPr>
        <w:pStyle w:val="Heading3"/>
        <w:rPr>
          <w:rtl/>
        </w:rPr>
      </w:pPr>
      <w:r>
        <w:rPr>
          <w:rFonts w:hint="cs"/>
          <w:rtl/>
        </w:rPr>
        <w:t>تفکر و پژوهش</w:t>
      </w:r>
    </w:p>
    <w:p w14:paraId="36C96515" w14:textId="5689673C" w:rsidR="00C92AC0" w:rsidRDefault="00DB0ADB" w:rsidP="00C92AC0">
      <w:pPr>
        <w:pStyle w:val="ListParagraph"/>
        <w:numPr>
          <w:ilvl w:val="0"/>
          <w:numId w:val="23"/>
        </w:numPr>
        <w:bidi/>
      </w:pPr>
      <w:r>
        <w:rPr>
          <w:rFonts w:hint="cs"/>
          <w:rtl/>
        </w:rPr>
        <w:t xml:space="preserve">در بخش‌های «خود ارزیابی» کتاب دانش‌آموزان به بررسی عملکرد خود در فعالیت‌های جلسات گذشته می‌پردازند. خوب است </w:t>
      </w:r>
      <w:r w:rsidR="00F05D77">
        <w:rPr>
          <w:rFonts w:hint="cs"/>
          <w:rtl/>
        </w:rPr>
        <w:t>در این مواقع</w:t>
      </w:r>
      <w:r w:rsidR="00F05D77">
        <w:rPr>
          <w:rFonts w:hint="cs"/>
          <w:rtl/>
        </w:rPr>
        <w:t xml:space="preserve"> </w:t>
      </w:r>
      <w:r>
        <w:rPr>
          <w:rFonts w:hint="cs"/>
          <w:rtl/>
        </w:rPr>
        <w:t xml:space="preserve">با توجه دادن </w:t>
      </w:r>
      <w:r w:rsidR="00F05D77">
        <w:rPr>
          <w:rFonts w:hint="cs"/>
          <w:rtl/>
        </w:rPr>
        <w:t>دانش‌آموزان</w:t>
      </w:r>
      <w:r>
        <w:rPr>
          <w:rFonts w:hint="cs"/>
          <w:rtl/>
        </w:rPr>
        <w:t xml:space="preserve"> به پیام سوره عبس</w:t>
      </w:r>
      <w:r w:rsidR="00F05D77">
        <w:rPr>
          <w:rFonts w:hint="cs"/>
          <w:rtl/>
        </w:rPr>
        <w:t>، آنها را به سمت شناسایی نقاط ضعف فردی و جمعی و برنامه‌ریزی برای جبران هر یک از آنها سوق دهیم.</w:t>
      </w:r>
    </w:p>
    <w:p w14:paraId="704A5F08" w14:textId="0499F7A3" w:rsidR="00F05D77" w:rsidRDefault="00F05D77" w:rsidP="00F05D77">
      <w:pPr>
        <w:pStyle w:val="ListParagraph"/>
        <w:numPr>
          <w:ilvl w:val="0"/>
          <w:numId w:val="23"/>
        </w:numPr>
        <w:bidi/>
      </w:pPr>
      <w:r>
        <w:rPr>
          <w:rFonts w:hint="cs"/>
          <w:rtl/>
        </w:rPr>
        <w:t>در درس «روش گردآوری اطلاعات»</w:t>
      </w:r>
      <w:r w:rsidR="005E772E">
        <w:rPr>
          <w:rFonts w:hint="cs"/>
          <w:rtl/>
        </w:rPr>
        <w:t xml:space="preserve"> صفحه 38 و یا درس «از کجا بدانم؟» در صفحه 57،</w:t>
      </w:r>
      <w:r>
        <w:rPr>
          <w:rFonts w:hint="cs"/>
          <w:rtl/>
        </w:rPr>
        <w:t xml:space="preserve"> دانش‌آموزان با روش‌های مختلفی که می‌توانند برای بدست آوردن اطلاعات از آنها استفاده کنند آشنا می‌شوند. خوب است در این درس و یا</w:t>
      </w:r>
      <w:r w:rsidRPr="00F05D77">
        <w:rPr>
          <w:rFonts w:hint="cs"/>
          <w:rtl/>
        </w:rPr>
        <w:t xml:space="preserve"> </w:t>
      </w:r>
      <w:r>
        <w:rPr>
          <w:rFonts w:hint="cs"/>
          <w:rtl/>
        </w:rPr>
        <w:t xml:space="preserve">هر جا که لازم باشد با مراجعه به یک کتاب و مطالعه آن اطلاعاتی را کسب نموده و راجع به موضوعی تحقیق کنند، </w:t>
      </w:r>
      <w:r>
        <w:rPr>
          <w:rFonts w:hint="cs"/>
          <w:rtl/>
        </w:rPr>
        <w:t>پیام سوره عبس را مرور نموده و برایشان از شکوفایی توان‌های مختلف به واسطه رجوع به منابع و کتاب‌های مفید بگوییم</w:t>
      </w:r>
      <w:r>
        <w:rPr>
          <w:rFonts w:hint="cs"/>
          <w:rtl/>
        </w:rPr>
        <w:t>.</w:t>
      </w:r>
    </w:p>
    <w:p w14:paraId="33437A28" w14:textId="06B6446F" w:rsidR="005E772E" w:rsidRDefault="005E772E" w:rsidP="005E772E">
      <w:pPr>
        <w:pStyle w:val="ListParagraph"/>
        <w:numPr>
          <w:ilvl w:val="0"/>
          <w:numId w:val="26"/>
        </w:numPr>
        <w:bidi/>
      </w:pPr>
      <w:r>
        <w:rPr>
          <w:rFonts w:hint="cs"/>
          <w:rtl/>
          <w:lang w:bidi="fa-IR"/>
        </w:rPr>
        <w:t>همچنین جهت یادآوری سوره عبس،</w:t>
      </w:r>
      <w:r>
        <w:rPr>
          <w:rFonts w:hint="cs"/>
          <w:rtl/>
          <w:lang w:bidi="fa-IR"/>
        </w:rPr>
        <w:t xml:space="preserve"> می‌توانیم از دانش‌آموزان بخواهیم برای انجام فعالیت‌هایی که شکل گروهی دارند به توان‌های یکدیگر توجه نموده و آنها را شناسایی کنند. سپس بر اساس این توان‌ها تقسیم وظیفه نموده و فعالیت مورد نظر را انجام بدهند.</w:t>
      </w:r>
    </w:p>
    <w:p w14:paraId="196BFBDE" w14:textId="14257291" w:rsidR="00445A40" w:rsidRDefault="005F072F" w:rsidP="00445A40">
      <w:pPr>
        <w:pStyle w:val="ListParagraph"/>
        <w:numPr>
          <w:ilvl w:val="0"/>
          <w:numId w:val="26"/>
        </w:numPr>
        <w:bidi/>
      </w:pPr>
      <w:r>
        <w:rPr>
          <w:rFonts w:hint="cs"/>
          <w:rtl/>
          <w:lang w:bidi="fa-IR"/>
        </w:rPr>
        <w:t>در درس «من عاقبت از این پل خواهم گذشت» صفحه 99، می‌توانیم پیام گام اول سوره عبس را مرور نموده و توجه دانش‌آموزان را به انواع توان‌ها و این موضوع که هر فردی داری توانمندی‌های متنوع است جلب کنیم.</w:t>
      </w:r>
    </w:p>
    <w:p w14:paraId="2141B200" w14:textId="77777777" w:rsidR="005E772E" w:rsidRDefault="005E772E" w:rsidP="005E772E">
      <w:pPr>
        <w:pStyle w:val="ListParagraph"/>
        <w:bidi/>
        <w:ind w:left="360"/>
      </w:pPr>
    </w:p>
    <w:p w14:paraId="673794AB" w14:textId="77777777" w:rsidR="00C92AC0" w:rsidRDefault="00C92AC0" w:rsidP="00C92AC0">
      <w:pPr>
        <w:pStyle w:val="Heading3"/>
      </w:pPr>
      <w:r>
        <w:rPr>
          <w:rFonts w:hint="cs"/>
          <w:rtl/>
        </w:rPr>
        <w:t>کار و فناوری</w:t>
      </w:r>
    </w:p>
    <w:p w14:paraId="169E3B62" w14:textId="573932BF" w:rsidR="00C92AC0" w:rsidRDefault="005F072F" w:rsidP="005F072F">
      <w:pPr>
        <w:pStyle w:val="ListParagraph"/>
        <w:numPr>
          <w:ilvl w:val="0"/>
          <w:numId w:val="27"/>
        </w:numPr>
        <w:bidi/>
      </w:pPr>
      <w:r>
        <w:rPr>
          <w:rFonts w:hint="cs"/>
          <w:rtl/>
        </w:rPr>
        <w:t xml:space="preserve">در این درس می‌توانیم دانش‌آموزان را با انواع توانمندی‌ها و این موضوع که </w:t>
      </w:r>
      <w:r>
        <w:rPr>
          <w:rFonts w:hint="cs"/>
          <w:rtl/>
        </w:rPr>
        <w:t>ممکن است</w:t>
      </w:r>
      <w:r>
        <w:rPr>
          <w:rFonts w:hint="cs"/>
          <w:rtl/>
        </w:rPr>
        <w:t xml:space="preserve"> هر فردی در یک فعالیت خاص مهارت داشته باشد آشنا نموده و بدین ترتیب مفهوم سوره عبس را یادآوری کنیم.</w:t>
      </w:r>
    </w:p>
    <w:p w14:paraId="485CA746" w14:textId="1623556E" w:rsidR="005F072F" w:rsidRDefault="005F072F" w:rsidP="005F072F">
      <w:pPr>
        <w:pStyle w:val="ListParagraph"/>
        <w:numPr>
          <w:ilvl w:val="0"/>
          <w:numId w:val="27"/>
        </w:numPr>
        <w:bidi/>
      </w:pPr>
      <w:r>
        <w:rPr>
          <w:rFonts w:hint="cs"/>
          <w:rtl/>
          <w:lang w:bidi="fa-IR"/>
        </w:rPr>
        <w:t>همچنین جهت یادآوری سوره عبس، می‌توانیم از دانش‌آموزان بخواهیم برای انجام فعالیت‌هایی که شکل گروهی دارند به توان‌های یکدیگر توجه نموده و آنها را شناسایی کنند. سپس بر اساس این توان‌ها تقسیم وظیفه نموده و فعالیت مورد نظر را انجام بدهند.</w:t>
      </w:r>
      <w:r>
        <w:rPr>
          <w:rFonts w:hint="cs"/>
          <w:rtl/>
          <w:lang w:bidi="fa-IR"/>
        </w:rPr>
        <w:t xml:space="preserve"> </w:t>
      </w:r>
    </w:p>
    <w:p w14:paraId="64911BC0" w14:textId="1892842E" w:rsidR="005F072F" w:rsidRPr="00C92AC0" w:rsidRDefault="005F072F" w:rsidP="005F072F">
      <w:pPr>
        <w:pStyle w:val="ListParagraph"/>
        <w:numPr>
          <w:ilvl w:val="0"/>
          <w:numId w:val="27"/>
        </w:numPr>
        <w:bidi/>
      </w:pPr>
      <w:r>
        <w:rPr>
          <w:rFonts w:hint="cs"/>
          <w:rtl/>
          <w:lang w:bidi="fa-IR"/>
        </w:rPr>
        <w:lastRenderedPageBreak/>
        <w:t xml:space="preserve">پس از طی نمودن گام‌های اولیه سوره عبس و شکوفا شدن خشیت در دانش‌آموزان، می‌توانیم با آنها راجع به نقطه ضعف‌هایشان در انجام کار گروهی گفتگو </w:t>
      </w:r>
      <w:r w:rsidR="005A2FC3">
        <w:rPr>
          <w:rFonts w:hint="cs"/>
          <w:rtl/>
          <w:lang w:bidi="fa-IR"/>
        </w:rPr>
        <w:t>کنیم. سپس</w:t>
      </w:r>
      <w:r>
        <w:rPr>
          <w:rFonts w:hint="cs"/>
          <w:rtl/>
          <w:lang w:bidi="fa-IR"/>
        </w:rPr>
        <w:t xml:space="preserve"> آنها را</w:t>
      </w:r>
      <w:r w:rsidR="005A2FC3">
        <w:rPr>
          <w:rFonts w:hint="cs"/>
          <w:rtl/>
          <w:lang w:bidi="fa-IR"/>
        </w:rPr>
        <w:t xml:space="preserve"> به</w:t>
      </w:r>
      <w:r>
        <w:rPr>
          <w:rFonts w:hint="cs"/>
          <w:rtl/>
          <w:lang w:bidi="fa-IR"/>
        </w:rPr>
        <w:t xml:space="preserve"> شناسایی و</w:t>
      </w:r>
      <w:r w:rsidR="005A2FC3">
        <w:rPr>
          <w:rFonts w:hint="cs"/>
          <w:rtl/>
          <w:lang w:bidi="fa-IR"/>
        </w:rPr>
        <w:t xml:space="preserve"> برنامه‌ریزی برای</w:t>
      </w:r>
      <w:r>
        <w:rPr>
          <w:rFonts w:hint="cs"/>
          <w:rtl/>
          <w:lang w:bidi="fa-IR"/>
        </w:rPr>
        <w:t xml:space="preserve"> رفع</w:t>
      </w:r>
      <w:r w:rsidR="005A2FC3">
        <w:rPr>
          <w:rFonts w:hint="cs"/>
          <w:rtl/>
          <w:lang w:bidi="fa-IR"/>
        </w:rPr>
        <w:t xml:space="preserve"> </w:t>
      </w:r>
      <w:r>
        <w:rPr>
          <w:rFonts w:hint="cs"/>
          <w:rtl/>
          <w:lang w:bidi="fa-IR"/>
        </w:rPr>
        <w:t>نقاط ضعف</w:t>
      </w:r>
      <w:r w:rsidR="005A2FC3">
        <w:rPr>
          <w:rFonts w:hint="cs"/>
          <w:rtl/>
          <w:lang w:bidi="fa-IR"/>
        </w:rPr>
        <w:t>شان تشویق کنیم.</w:t>
      </w:r>
    </w:p>
    <w:sectPr w:rsidR="005F072F" w:rsidRPr="00C92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146A" w14:textId="77777777" w:rsidR="002D6C80" w:rsidRDefault="002D6C80" w:rsidP="00303E50">
      <w:pPr>
        <w:spacing w:after="0" w:line="240" w:lineRule="auto"/>
      </w:pPr>
      <w:r>
        <w:separator/>
      </w:r>
    </w:p>
  </w:endnote>
  <w:endnote w:type="continuationSeparator" w:id="0">
    <w:p w14:paraId="7557AFC3" w14:textId="77777777" w:rsidR="002D6C80" w:rsidRDefault="002D6C80" w:rsidP="0030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0E59" w14:textId="77777777" w:rsidR="002D6C80" w:rsidRDefault="002D6C80" w:rsidP="00303E50">
      <w:pPr>
        <w:spacing w:after="0" w:line="240" w:lineRule="auto"/>
      </w:pPr>
      <w:r>
        <w:separator/>
      </w:r>
    </w:p>
  </w:footnote>
  <w:footnote w:type="continuationSeparator" w:id="0">
    <w:p w14:paraId="0AD9C71B" w14:textId="77777777" w:rsidR="002D6C80" w:rsidRDefault="002D6C80" w:rsidP="00303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665"/>
    <w:multiLevelType w:val="hybridMultilevel"/>
    <w:tmpl w:val="DB32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5D2656"/>
    <w:multiLevelType w:val="hybridMultilevel"/>
    <w:tmpl w:val="91EEC408"/>
    <w:lvl w:ilvl="0" w:tplc="E0F253F6">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E6BB4"/>
    <w:multiLevelType w:val="hybridMultilevel"/>
    <w:tmpl w:val="988A5522"/>
    <w:lvl w:ilvl="0" w:tplc="0409000F">
      <w:start w:val="1"/>
      <w:numFmt w:val="decimal"/>
      <w:lvlText w:val="%1."/>
      <w:lvlJc w:val="left"/>
      <w:pPr>
        <w:ind w:left="360" w:hanging="360"/>
      </w:pPr>
    </w:lvl>
    <w:lvl w:ilvl="1" w:tplc="0409000F">
      <w:start w:val="1"/>
      <w:numFmt w:val="decimal"/>
      <w:lvlText w:val="%2."/>
      <w:lvlJc w:val="left"/>
      <w:pPr>
        <w:ind w:left="720" w:hanging="72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B33F1"/>
    <w:multiLevelType w:val="hybridMultilevel"/>
    <w:tmpl w:val="75D024A6"/>
    <w:lvl w:ilvl="0" w:tplc="49D291F8">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569ED"/>
    <w:multiLevelType w:val="hybridMultilevel"/>
    <w:tmpl w:val="37FAC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BB6D9C"/>
    <w:multiLevelType w:val="hybridMultilevel"/>
    <w:tmpl w:val="913C2FFC"/>
    <w:lvl w:ilvl="0" w:tplc="227421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11B8"/>
    <w:multiLevelType w:val="hybridMultilevel"/>
    <w:tmpl w:val="DB32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5C13FC"/>
    <w:multiLevelType w:val="hybridMultilevel"/>
    <w:tmpl w:val="181AE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3B0172"/>
    <w:multiLevelType w:val="hybridMultilevel"/>
    <w:tmpl w:val="181AE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2D08C9"/>
    <w:multiLevelType w:val="hybridMultilevel"/>
    <w:tmpl w:val="3312A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AE148D"/>
    <w:multiLevelType w:val="hybridMultilevel"/>
    <w:tmpl w:val="AE3CB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70DD1"/>
    <w:multiLevelType w:val="hybridMultilevel"/>
    <w:tmpl w:val="DB32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18033B"/>
    <w:multiLevelType w:val="hybridMultilevel"/>
    <w:tmpl w:val="D812A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07560C"/>
    <w:multiLevelType w:val="hybridMultilevel"/>
    <w:tmpl w:val="8CB0D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32AC8"/>
    <w:multiLevelType w:val="hybridMultilevel"/>
    <w:tmpl w:val="9AFC6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FA7188"/>
    <w:multiLevelType w:val="hybridMultilevel"/>
    <w:tmpl w:val="8CB0D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005D07"/>
    <w:multiLevelType w:val="hybridMultilevel"/>
    <w:tmpl w:val="181AE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232184"/>
    <w:multiLevelType w:val="hybridMultilevel"/>
    <w:tmpl w:val="15E8C918"/>
    <w:lvl w:ilvl="0" w:tplc="BBD6B82C">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F6B8B"/>
    <w:multiLevelType w:val="hybridMultilevel"/>
    <w:tmpl w:val="4C525E8C"/>
    <w:lvl w:ilvl="0" w:tplc="DC9ABD94">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C5D82"/>
    <w:multiLevelType w:val="hybridMultilevel"/>
    <w:tmpl w:val="37FAC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443BB4"/>
    <w:multiLevelType w:val="hybridMultilevel"/>
    <w:tmpl w:val="D812A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F04E6F"/>
    <w:multiLevelType w:val="hybridMultilevel"/>
    <w:tmpl w:val="5AC00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3E40EE"/>
    <w:multiLevelType w:val="hybridMultilevel"/>
    <w:tmpl w:val="3DFEAF9C"/>
    <w:lvl w:ilvl="0" w:tplc="D062EFD4">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1140B"/>
    <w:multiLevelType w:val="hybridMultilevel"/>
    <w:tmpl w:val="3312A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EA2DB1"/>
    <w:multiLevelType w:val="hybridMultilevel"/>
    <w:tmpl w:val="A6DC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B00C6"/>
    <w:multiLevelType w:val="hybridMultilevel"/>
    <w:tmpl w:val="5AC00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386E04"/>
    <w:multiLevelType w:val="hybridMultilevel"/>
    <w:tmpl w:val="F7CA8A86"/>
    <w:lvl w:ilvl="0" w:tplc="E578BC0E">
      <w:numFmt w:val="bullet"/>
      <w:lvlText w:val="•"/>
      <w:lvlJc w:val="left"/>
      <w:pPr>
        <w:ind w:left="1080" w:hanging="72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8"/>
  </w:num>
  <w:num w:numId="4">
    <w:abstractNumId w:val="19"/>
  </w:num>
  <w:num w:numId="5">
    <w:abstractNumId w:val="26"/>
  </w:num>
  <w:num w:numId="6">
    <w:abstractNumId w:val="17"/>
  </w:num>
  <w:num w:numId="7">
    <w:abstractNumId w:val="2"/>
  </w:num>
  <w:num w:numId="8">
    <w:abstractNumId w:val="1"/>
  </w:num>
  <w:num w:numId="9">
    <w:abstractNumId w:val="3"/>
  </w:num>
  <w:num w:numId="10">
    <w:abstractNumId w:val="21"/>
  </w:num>
  <w:num w:numId="11">
    <w:abstractNumId w:val="22"/>
  </w:num>
  <w:num w:numId="12">
    <w:abstractNumId w:val="23"/>
  </w:num>
  <w:num w:numId="13">
    <w:abstractNumId w:val="10"/>
  </w:num>
  <w:num w:numId="14">
    <w:abstractNumId w:val="15"/>
  </w:num>
  <w:num w:numId="15">
    <w:abstractNumId w:val="24"/>
  </w:num>
  <w:num w:numId="16">
    <w:abstractNumId w:val="7"/>
  </w:num>
  <w:num w:numId="17">
    <w:abstractNumId w:val="8"/>
  </w:num>
  <w:num w:numId="18">
    <w:abstractNumId w:val="12"/>
  </w:num>
  <w:num w:numId="19">
    <w:abstractNumId w:val="4"/>
  </w:num>
  <w:num w:numId="20">
    <w:abstractNumId w:val="25"/>
  </w:num>
  <w:num w:numId="21">
    <w:abstractNumId w:val="9"/>
  </w:num>
  <w:num w:numId="22">
    <w:abstractNumId w:val="13"/>
  </w:num>
  <w:num w:numId="23">
    <w:abstractNumId w:val="16"/>
  </w:num>
  <w:num w:numId="24">
    <w:abstractNumId w:val="0"/>
  </w:num>
  <w:num w:numId="25">
    <w:abstractNumId w:val="6"/>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70"/>
    <w:rsid w:val="0003577E"/>
    <w:rsid w:val="0005498E"/>
    <w:rsid w:val="00084D8D"/>
    <w:rsid w:val="00092550"/>
    <w:rsid w:val="0009277C"/>
    <w:rsid w:val="000E3402"/>
    <w:rsid w:val="00102870"/>
    <w:rsid w:val="00117A6C"/>
    <w:rsid w:val="0014529B"/>
    <w:rsid w:val="00187DE7"/>
    <w:rsid w:val="001B4E94"/>
    <w:rsid w:val="001B7968"/>
    <w:rsid w:val="00217132"/>
    <w:rsid w:val="002676D6"/>
    <w:rsid w:val="002B74D3"/>
    <w:rsid w:val="002D6C80"/>
    <w:rsid w:val="002F1501"/>
    <w:rsid w:val="00303E50"/>
    <w:rsid w:val="003308C9"/>
    <w:rsid w:val="00360C85"/>
    <w:rsid w:val="00382B6B"/>
    <w:rsid w:val="003E1256"/>
    <w:rsid w:val="00445A40"/>
    <w:rsid w:val="00483AB0"/>
    <w:rsid w:val="00487CEC"/>
    <w:rsid w:val="00495885"/>
    <w:rsid w:val="005920AF"/>
    <w:rsid w:val="005A2FC3"/>
    <w:rsid w:val="005E772E"/>
    <w:rsid w:val="005F072F"/>
    <w:rsid w:val="006841D6"/>
    <w:rsid w:val="00692595"/>
    <w:rsid w:val="00752C44"/>
    <w:rsid w:val="007D78C0"/>
    <w:rsid w:val="00806E73"/>
    <w:rsid w:val="0083162C"/>
    <w:rsid w:val="008454E0"/>
    <w:rsid w:val="008556E2"/>
    <w:rsid w:val="008C2680"/>
    <w:rsid w:val="008F64F5"/>
    <w:rsid w:val="009148CC"/>
    <w:rsid w:val="00961EDF"/>
    <w:rsid w:val="009A7C3B"/>
    <w:rsid w:val="009F6FBA"/>
    <w:rsid w:val="00A67B05"/>
    <w:rsid w:val="00AA3785"/>
    <w:rsid w:val="00AA7BB8"/>
    <w:rsid w:val="00AC2943"/>
    <w:rsid w:val="00AC3655"/>
    <w:rsid w:val="00B13C23"/>
    <w:rsid w:val="00B564F0"/>
    <w:rsid w:val="00B821DC"/>
    <w:rsid w:val="00B9164E"/>
    <w:rsid w:val="00BC37FE"/>
    <w:rsid w:val="00C70919"/>
    <w:rsid w:val="00C92AC0"/>
    <w:rsid w:val="00CE76A8"/>
    <w:rsid w:val="00D36ED6"/>
    <w:rsid w:val="00D60271"/>
    <w:rsid w:val="00D624B0"/>
    <w:rsid w:val="00D81F0F"/>
    <w:rsid w:val="00DB0ADB"/>
    <w:rsid w:val="00DC5481"/>
    <w:rsid w:val="00DD5454"/>
    <w:rsid w:val="00DF34EB"/>
    <w:rsid w:val="00E15C0B"/>
    <w:rsid w:val="00E21AC1"/>
    <w:rsid w:val="00E251A9"/>
    <w:rsid w:val="00E57D7B"/>
    <w:rsid w:val="00E7290A"/>
    <w:rsid w:val="00EE33C8"/>
    <w:rsid w:val="00F05D77"/>
    <w:rsid w:val="00F12E44"/>
    <w:rsid w:val="00F82802"/>
    <w:rsid w:val="00FA7283"/>
    <w:rsid w:val="00FF2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0F2E"/>
  <w15:chartTrackingRefBased/>
  <w15:docId w15:val="{13209830-778F-4491-AE61-C06AD01C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B Nazanin"/>
        <w:color w:val="000000" w:themeColor="text1"/>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E33C8"/>
    <w:pPr>
      <w:keepNext/>
      <w:keepLines/>
      <w:bidi/>
      <w:spacing w:before="40" w:after="0"/>
      <w:outlineLvl w:val="1"/>
    </w:pPr>
    <w:rPr>
      <w:rFonts w:asciiTheme="majorHAnsi" w:eastAsiaTheme="majorEastAsia" w:hAnsiTheme="majorHAnsi"/>
      <w:b/>
      <w:bCs/>
      <w:color w:val="2F5496" w:themeColor="accent1" w:themeShade="BF"/>
    </w:rPr>
  </w:style>
  <w:style w:type="paragraph" w:styleId="Heading3">
    <w:name w:val="heading 3"/>
    <w:basedOn w:val="Normal"/>
    <w:next w:val="Normal"/>
    <w:link w:val="Heading3Char"/>
    <w:uiPriority w:val="9"/>
    <w:unhideWhenUsed/>
    <w:qFormat/>
    <w:rsid w:val="00EE33C8"/>
    <w:pPr>
      <w:keepNext/>
      <w:keepLines/>
      <w:bidi/>
      <w:spacing w:before="40" w:after="0"/>
      <w:outlineLvl w:val="2"/>
    </w:pPr>
    <w:rPr>
      <w:rFonts w:asciiTheme="majorHAnsi" w:eastAsiaTheme="majorEastAsia" w:hAnsiTheme="majorHAns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3C8"/>
    <w:rPr>
      <w:rFonts w:asciiTheme="majorHAnsi" w:eastAsiaTheme="majorEastAsia" w:hAnsiTheme="majorHAnsi"/>
      <w:b/>
      <w:bCs/>
      <w:color w:val="2F5496" w:themeColor="accent1" w:themeShade="BF"/>
    </w:rPr>
  </w:style>
  <w:style w:type="character" w:customStyle="1" w:styleId="Heading3Char">
    <w:name w:val="Heading 3 Char"/>
    <w:basedOn w:val="DefaultParagraphFont"/>
    <w:link w:val="Heading3"/>
    <w:uiPriority w:val="9"/>
    <w:rsid w:val="00EE33C8"/>
    <w:rPr>
      <w:rFonts w:asciiTheme="majorHAnsi" w:eastAsiaTheme="majorEastAsia" w:hAnsiTheme="majorHAnsi"/>
      <w:b/>
      <w:bCs/>
      <w:color w:val="1F3763" w:themeColor="accent1" w:themeShade="7F"/>
    </w:rPr>
  </w:style>
  <w:style w:type="paragraph" w:styleId="ListParagraph">
    <w:name w:val="List Paragraph"/>
    <w:basedOn w:val="Normal"/>
    <w:uiPriority w:val="34"/>
    <w:qFormat/>
    <w:rsid w:val="00EE33C8"/>
    <w:pPr>
      <w:ind w:left="720"/>
      <w:contextualSpacing/>
    </w:pPr>
  </w:style>
  <w:style w:type="paragraph" w:styleId="Header">
    <w:name w:val="header"/>
    <w:basedOn w:val="Normal"/>
    <w:link w:val="HeaderChar"/>
    <w:uiPriority w:val="99"/>
    <w:unhideWhenUsed/>
    <w:rsid w:val="0030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50"/>
  </w:style>
  <w:style w:type="paragraph" w:styleId="Footer">
    <w:name w:val="footer"/>
    <w:basedOn w:val="Normal"/>
    <w:link w:val="FooterChar"/>
    <w:uiPriority w:val="99"/>
    <w:unhideWhenUsed/>
    <w:rsid w:val="0030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31</cp:revision>
  <dcterms:created xsi:type="dcterms:W3CDTF">2022-09-16T14:46:00Z</dcterms:created>
  <dcterms:modified xsi:type="dcterms:W3CDTF">2022-09-27T14:45:00Z</dcterms:modified>
</cp:coreProperties>
</file>